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58" w:rsidRPr="00D173EA" w:rsidRDefault="0011286C" w:rsidP="003341CB">
      <w:pPr>
        <w:jc w:val="left"/>
        <w:rPr>
          <w:rFonts w:ascii="Times New Roman" w:hAnsi="Times New Roman" w:cs="Times New Roman"/>
          <w:szCs w:val="21"/>
        </w:rPr>
      </w:pPr>
      <w:r w:rsidRPr="00D173EA">
        <w:rPr>
          <w:rFonts w:ascii="Times New Roman" w:hAnsi="Times New Roman" w:cs="Times New Roman"/>
          <w:szCs w:val="21"/>
        </w:rPr>
        <w:t>E45 Third Midterm Review Sheet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1284"/>
        <w:gridCol w:w="1284"/>
        <w:gridCol w:w="1284"/>
        <w:gridCol w:w="1299"/>
      </w:tblGrid>
      <w:tr w:rsidR="005722C5" w:rsidRPr="00EA0BD4" w:rsidTr="00A1105E">
        <w:trPr>
          <w:tblCellSpacing w:w="15" w:type="dxa"/>
        </w:trPr>
        <w:tc>
          <w:tcPr>
            <w:tcW w:w="2163" w:type="dxa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l</w:t>
            </w:r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The</w:t>
            </w:r>
            <w:proofErr w:type="spellEnd"/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 7 lattice systems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The 14 </w:t>
            </w:r>
            <w:proofErr w:type="spellStart"/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Bravais</w:t>
            </w:r>
            <w:proofErr w:type="spellEnd"/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 lattices</w:t>
            </w:r>
          </w:p>
        </w:tc>
      </w:tr>
      <w:tr w:rsidR="005722C5" w:rsidRPr="00EA0BD4" w:rsidTr="00A1105E">
        <w:trPr>
          <w:trHeight w:val="1436"/>
          <w:tblCellSpacing w:w="15" w:type="dxa"/>
        </w:trPr>
        <w:tc>
          <w:tcPr>
            <w:tcW w:w="2163" w:type="dxa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Triclinic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7E75D201" wp14:editId="09066854">
                  <wp:extent cx="764540" cy="914400"/>
                  <wp:effectExtent l="0" t="0" r="0" b="0"/>
                  <wp:docPr id="21" name="Picture 21" descr="Triclinic">
                    <a:hlinkClick xmlns:a="http://schemas.openxmlformats.org/drawingml/2006/main" r:id="rId7" tooltip="&quot;Triclin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clinic">
                            <a:hlinkClick r:id="rId7" tooltip="&quot;Triclin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Monoclinic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base-centered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55DD0AA6" wp14:editId="1BEE5B9F">
                  <wp:extent cx="764540" cy="1188720"/>
                  <wp:effectExtent l="0" t="0" r="0" b="0"/>
                  <wp:docPr id="20" name="Picture 20" descr="Monoclinic, simple">
                    <a:hlinkClick xmlns:a="http://schemas.openxmlformats.org/drawingml/2006/main" r:id="rId9" tooltip="&quot;Monoclinic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oclinic, simple">
                            <a:hlinkClick r:id="rId9" tooltip="&quot;Monoclinic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23DAA05" wp14:editId="32B051B1">
                  <wp:extent cx="764540" cy="1188720"/>
                  <wp:effectExtent l="0" t="0" r="0" b="0"/>
                  <wp:docPr id="19" name="Picture 19" descr="Monoclinic, centred">
                    <a:hlinkClick xmlns:a="http://schemas.openxmlformats.org/drawingml/2006/main" r:id="rId11" tooltip="&quot;Monoclinic, 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clinic, centred">
                            <a:hlinkClick r:id="rId11" tooltip="&quot;Monoclinic, 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Orthorhombic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base-centered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body-centere</w:t>
            </w: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face-centered</w:t>
            </w: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313ABEE8" wp14:editId="35BA8853">
                  <wp:extent cx="764540" cy="1105535"/>
                  <wp:effectExtent l="0" t="0" r="0" b="0"/>
                  <wp:docPr id="18" name="Picture 18" descr="Orthohombic, simple">
                    <a:hlinkClick xmlns:a="http://schemas.openxmlformats.org/drawingml/2006/main" r:id="rId13" tooltip="&quot;Orthohombic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thohombic, simple">
                            <a:hlinkClick r:id="rId13" tooltip="&quot;Orthohombic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500C9AEA" wp14:editId="0E9FD6C8">
                  <wp:extent cx="764540" cy="1105535"/>
                  <wp:effectExtent l="0" t="0" r="0" b="0"/>
                  <wp:docPr id="17" name="Picture 17" descr="Orthohombic, base-centred">
                    <a:hlinkClick xmlns:a="http://schemas.openxmlformats.org/drawingml/2006/main" r:id="rId15" tooltip="&quot;Orthohombic, base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thohombic, base-centred">
                            <a:hlinkClick r:id="rId15" tooltip="&quot;Orthohombic, base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4FF6CFB" wp14:editId="7604A71B">
                  <wp:extent cx="764540" cy="1105535"/>
                  <wp:effectExtent l="0" t="0" r="0" b="0"/>
                  <wp:docPr id="16" name="Picture 16" descr="Orthohombic, body-centred">
                    <a:hlinkClick xmlns:a="http://schemas.openxmlformats.org/drawingml/2006/main" r:id="rId17" tooltip="&quot;Orthohombic, body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rthohombic, body-centred">
                            <a:hlinkClick r:id="rId17" tooltip="&quot;Orthohombic, body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B8BB36A" wp14:editId="296EC60C">
                  <wp:extent cx="764540" cy="1105535"/>
                  <wp:effectExtent l="0" t="0" r="0" b="0"/>
                  <wp:docPr id="15" name="Picture 15" descr="Orthohombic, face-centred">
                    <a:hlinkClick xmlns:a="http://schemas.openxmlformats.org/drawingml/2006/main" r:id="rId19" tooltip="&quot;Orthohombic, face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thohombic, face-centred">
                            <a:hlinkClick r:id="rId19" tooltip="&quot;Orthohombic, face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Tetragonal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Align w:val="center"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body-centered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19B07A5A" wp14:editId="225286D2">
                  <wp:extent cx="764540" cy="1263650"/>
                  <wp:effectExtent l="0" t="0" r="0" b="0"/>
                  <wp:docPr id="14" name="Picture 14" descr="Tetragonal, simple">
                    <a:hlinkClick xmlns:a="http://schemas.openxmlformats.org/drawingml/2006/main" r:id="rId21" tooltip="&quot;Tetragonal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tragonal, simple">
                            <a:hlinkClick r:id="rId21" tooltip="&quot;Tetragonal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530ADBA3" wp14:editId="6298E2A4">
                  <wp:extent cx="764540" cy="1263650"/>
                  <wp:effectExtent l="0" t="0" r="0" b="0"/>
                  <wp:docPr id="13" name="Picture 13" descr="Tetragonal, body-centred">
                    <a:hlinkClick xmlns:a="http://schemas.openxmlformats.org/drawingml/2006/main" r:id="rId23" tooltip="&quot;Tetragonal, body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tragonal, body-centred">
                            <a:hlinkClick r:id="rId23" tooltip="&quot;Tetragonal, body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rHeight w:val="1570"/>
          <w:tblCellSpacing w:w="15" w:type="dxa"/>
        </w:trPr>
        <w:tc>
          <w:tcPr>
            <w:tcW w:w="2163" w:type="dxa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proofErr w:type="spellStart"/>
            <w:r w:rsidRPr="00EA0BD4">
              <w:rPr>
                <w:rFonts w:ascii="Times New Roman" w:hAnsi="Times New Roman" w:cs="Times New Roman"/>
                <w:szCs w:val="21"/>
              </w:rPr>
              <w:t>Rhombohedral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1E3B9309" wp14:editId="6E84717F">
                  <wp:extent cx="764540" cy="914400"/>
                  <wp:effectExtent l="0" t="0" r="0" b="0"/>
                  <wp:docPr id="12" name="Picture 12" descr="Rhombohedral">
                    <a:hlinkClick xmlns:a="http://schemas.openxmlformats.org/drawingml/2006/main" r:id="rId25" tooltip="&quot;Rhombohedr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hombohedral">
                            <a:hlinkClick r:id="rId25" tooltip="&quot;Rhombohedr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rHeight w:val="1563"/>
          <w:tblCellSpacing w:w="15" w:type="dxa"/>
        </w:trPr>
        <w:tc>
          <w:tcPr>
            <w:tcW w:w="2163" w:type="dxa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Hexagonal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6A02FBF0" wp14:editId="0F88081F">
                  <wp:extent cx="764540" cy="1022350"/>
                  <wp:effectExtent l="0" t="0" r="0" b="6350"/>
                  <wp:docPr id="10" name="Picture 10" descr="Hexagonal">
                    <a:hlinkClick xmlns:a="http://schemas.openxmlformats.org/drawingml/2006/main" r:id="rId27" tooltip="&quot;Hexagon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xagonal">
                            <a:hlinkClick r:id="rId27" tooltip="&quot;Hexagon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Cubic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Merge w:val="restart"/>
            <w:vAlign w:val="center"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body-centered</w:t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f</w:t>
            </w: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ace-</w:t>
            </w: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centered</w:t>
            </w:r>
          </w:p>
        </w:tc>
      </w:tr>
      <w:tr w:rsidR="005722C5" w:rsidRPr="00EA0BD4" w:rsidTr="00A1105E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70AC503F" wp14:editId="1D8F6990">
                  <wp:extent cx="764540" cy="889635"/>
                  <wp:effectExtent l="0" t="0" r="0" b="5715"/>
                  <wp:docPr id="7" name="Picture 7" descr="Cubic, simple">
                    <a:hlinkClick xmlns:a="http://schemas.openxmlformats.org/drawingml/2006/main" r:id="rId29" tooltip="&quot;Cubic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ubic, simple">
                            <a:hlinkClick r:id="rId29" tooltip="&quot;Cubic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1D189B6" wp14:editId="7E9CE122">
                  <wp:extent cx="764540" cy="889635"/>
                  <wp:effectExtent l="0" t="0" r="0" b="5715"/>
                  <wp:docPr id="6" name="Picture 6" descr="Cubic, body-centred">
                    <a:hlinkClick xmlns:a="http://schemas.openxmlformats.org/drawingml/2006/main" r:id="rId31" tooltip="&quot;Cubic, body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bic, body-centred">
                            <a:hlinkClick r:id="rId31" tooltip="&quot;Cubic, body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22C5" w:rsidRPr="00EA0BD4" w:rsidRDefault="005722C5" w:rsidP="00A1105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6375C345" wp14:editId="37D119E4">
                  <wp:extent cx="764540" cy="889635"/>
                  <wp:effectExtent l="0" t="0" r="0" b="5715"/>
                  <wp:docPr id="2" name="Picture 2" descr="Cubic, face-centred">
                    <a:hlinkClick xmlns:a="http://schemas.openxmlformats.org/drawingml/2006/main" r:id="rId33" tooltip="&quot;Cubic, face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bic, face-centred">
                            <a:hlinkClick r:id="rId33" tooltip="&quot;Cubic, face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C5A" w:rsidRPr="00D173EA" w:rsidRDefault="003E6C5A" w:rsidP="003341CB">
      <w:pPr>
        <w:jc w:val="left"/>
        <w:rPr>
          <w:rFonts w:ascii="Times New Roman" w:hAnsi="Times New Roman" w:cs="Times New Roman"/>
          <w:szCs w:val="21"/>
        </w:rPr>
      </w:pPr>
    </w:p>
    <w:p w:rsidR="00FC02E5" w:rsidRPr="00D173EA" w:rsidRDefault="002C032C" w:rsidP="003341CB">
      <w:pPr>
        <w:jc w:val="left"/>
        <w:rPr>
          <w:rFonts w:ascii="Times New Roman" w:hAnsi="Times New Roman" w:cs="Times New Roman"/>
          <w:szCs w:val="21"/>
        </w:rPr>
      </w:pPr>
      <m:oMath>
        <m:r>
          <m:rPr>
            <m:sty m:val="p"/>
          </m:rPr>
          <w:rPr>
            <w:rFonts w:ascii="Cambria Math" w:hAnsi="Cambria Math" w:cs="Times New Roman" w:hint="eastAsia"/>
            <w:szCs w:val="21"/>
          </w:rPr>
          <w:lastRenderedPageBreak/>
          <m:t xml:space="preserve">rate = </m:t>
        </m:r>
        <m:sSup>
          <m:sSupPr>
            <m:ctrlPr>
              <w:rPr>
                <w:rFonts w:ascii="Cambria Math" w:hAnsi="Cambria Math" w:cs="Times New Roman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Ce</m:t>
            </m:r>
          </m:e>
          <m:sup>
            <m:r>
              <w:rPr>
                <w:rFonts w:ascii="Cambria Math" w:hAnsi="Cambria Math" w:cs="Times New Roman"/>
                <w:szCs w:val="21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1"/>
                  </w:rPr>
                  <m:t>Q</m:t>
                </m:r>
              </m:num>
              <m:den>
                <m:r>
                  <w:rPr>
                    <w:rFonts w:ascii="Cambria Math" w:hAnsi="Cambria Math" w:cs="Times New Roman"/>
                    <w:szCs w:val="21"/>
                  </w:rPr>
                  <m:t>RT</m:t>
                </m:r>
              </m:den>
            </m:f>
          </m:sup>
        </m:sSup>
        <m:r>
          <w:rPr>
            <w:rFonts w:ascii="Cambria Math" w:hAnsi="Cambria Math" w:cs="Times New Roman"/>
            <w:szCs w:val="21"/>
          </w:rPr>
          <m:t xml:space="preserve">      </m:t>
        </m:r>
        <m:func>
          <m:funcPr>
            <m:ctrlPr>
              <w:rPr>
                <w:rFonts w:ascii="Cambria Math" w:hAnsi="Cambria Math" w:cs="Times New Roman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ln</m:t>
            </m:r>
          </m:fName>
          <m:e>
            <m:r>
              <m:rPr>
                <m:sty m:val="p"/>
              </m:rPr>
              <w:rPr>
                <w:rFonts w:ascii="Cambria Math" w:hAnsi="Cambria Math" w:cs="Times New Roman" w:hint="eastAsia"/>
                <w:szCs w:val="21"/>
              </w:rPr>
              <m:t xml:space="preserve">rate </m:t>
            </m:r>
          </m:e>
        </m:func>
        <m:r>
          <m:rPr>
            <m:sty m:val="p"/>
          </m:rPr>
          <w:rPr>
            <w:rFonts w:ascii="Cambria Math" w:hAnsi="Cambria Math" w:cs="Times New Roman" w:hint="eastAsia"/>
            <w:szCs w:val="21"/>
          </w:rPr>
          <m:t>=</m:t>
        </m:r>
        <m:func>
          <m:funcPr>
            <m:ctrlPr>
              <w:rPr>
                <w:rFonts w:ascii="Cambria Math" w:hAnsi="Cambria Math" w:cs="Times New Roman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ln</m:t>
            </m:r>
          </m:fName>
          <m:e>
            <m:r>
              <w:rPr>
                <w:rFonts w:ascii="Cambria Math" w:hAnsi="Cambria Math" w:cs="Times New Roman"/>
                <w:szCs w:val="21"/>
              </w:rPr>
              <m:t>C</m:t>
            </m:r>
          </m:e>
        </m:func>
        <m:r>
          <w:rPr>
            <w:rFonts w:ascii="Cambria Math" w:hAnsi="Cambria Math" w:cs="Times New Roman"/>
            <w:szCs w:val="21"/>
          </w:rPr>
          <m:t>-</m:t>
        </m:r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Q</m:t>
            </m:r>
          </m:num>
          <m:den>
            <m:r>
              <w:rPr>
                <w:rFonts w:ascii="Cambria Math" w:hAnsi="Cambria Math" w:cs="Times New Roman"/>
                <w:szCs w:val="21"/>
              </w:rPr>
              <m:t>R</m:t>
            </m:r>
          </m:den>
        </m:f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T</m:t>
            </m:r>
          </m:den>
        </m:f>
        <m:r>
          <w:rPr>
            <w:rFonts w:ascii="Cambria Math" w:hAnsi="Cambria Math" w:cs="Times New Roman"/>
            <w:szCs w:val="21"/>
          </w:rPr>
          <m:t xml:space="preserve">      for diffusion:</m:t>
        </m:r>
        <m:func>
          <m:funcPr>
            <m:ctrlPr>
              <w:rPr>
                <w:rFonts w:ascii="Cambria Math" w:hAnsi="Cambria Math" w:cs="Times New Roman"/>
                <w:i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ln</m:t>
            </m:r>
          </m:fName>
          <m:e>
            <m:r>
              <w:rPr>
                <w:rFonts w:ascii="Cambria Math" w:hAnsi="Cambria Math" w:cs="Times New Roman"/>
                <w:szCs w:val="21"/>
              </w:rPr>
              <m:t>D</m:t>
            </m:r>
          </m:e>
        </m:func>
        <m:r>
          <w:rPr>
            <w:rFonts w:ascii="Cambria Math" w:hAnsi="Cambria Math" w:cs="Times New Roman"/>
            <w:szCs w:val="21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0</m:t>
                </m:r>
              </m:sub>
            </m:sSub>
          </m:e>
        </m:func>
        <m:r>
          <w:rPr>
            <w:rFonts w:ascii="Cambria Math" w:hAnsi="Cambria Math" w:cs="Times New Roman"/>
            <w:szCs w:val="21"/>
          </w:rPr>
          <m:t>-</m:t>
        </m:r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Q</m:t>
            </m:r>
          </m:num>
          <m:den>
            <m:r>
              <w:rPr>
                <w:rFonts w:ascii="Cambria Math" w:hAnsi="Cambria Math" w:cs="Times New Roman"/>
                <w:szCs w:val="21"/>
              </w:rPr>
              <m:t>R</m:t>
            </m:r>
          </m:den>
        </m:f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T</m:t>
            </m:r>
          </m:den>
        </m:f>
        <m:r>
          <w:rPr>
            <w:rFonts w:ascii="Cambria Math" w:hAnsi="Cambria Math" w:cs="Times New Roman"/>
            <w:szCs w:val="21"/>
          </w:rPr>
          <m:t xml:space="preserve">    </m:t>
        </m:r>
      </m:oMath>
      <w:r w:rsidR="002C5B1E">
        <w:rPr>
          <w:rFonts w:ascii="Times New Roman" w:hAnsi="Times New Roman" w:cs="Times New Roman" w:hint="eastAsia"/>
          <w:szCs w:val="21"/>
        </w:rPr>
        <w:t xml:space="preserve"> </w:t>
      </w:r>
      <w:r w:rsidR="007F093A" w:rsidRPr="00D173EA">
        <w:rPr>
          <w:rFonts w:ascii="Times New Roman" w:hAnsi="Times New Roman" w:cs="Times New Roman" w:hint="eastAsia"/>
          <w:szCs w:val="21"/>
        </w:rPr>
        <w:t>Q is the activation energy</w:t>
      </w:r>
    </w:p>
    <w:p w:rsidR="003A2D2D" w:rsidRDefault="0047415C" w:rsidP="003341CB">
      <w:pPr>
        <w:jc w:val="left"/>
        <w:rPr>
          <w:rFonts w:ascii="Times New Roman" w:hAnsi="Times New Roman" w:cs="Times New Roman"/>
          <w:szCs w:val="21"/>
        </w:rPr>
      </w:pPr>
      <w:proofErr w:type="gramStart"/>
      <w:r w:rsidRPr="00D173EA">
        <w:rPr>
          <w:rFonts w:ascii="Times New Roman" w:hAnsi="Times New Roman" w:cs="Times New Roman" w:hint="eastAsia"/>
          <w:szCs w:val="21"/>
        </w:rPr>
        <w:t>diffusion</w:t>
      </w:r>
      <w:proofErr w:type="gramEnd"/>
      <w:r w:rsidRPr="00D173EA">
        <w:rPr>
          <w:rFonts w:ascii="Times New Roman" w:hAnsi="Times New Roman" w:cs="Times New Roman" w:hint="eastAsia"/>
          <w:szCs w:val="21"/>
        </w:rPr>
        <w:t xml:space="preserve"> of carbon in iron (</w:t>
      </w:r>
      <w:r w:rsidR="00F77ADF">
        <w:rPr>
          <w:rFonts w:ascii="Times New Roman" w:hAnsi="Times New Roman" w:cs="Times New Roman" w:hint="eastAsia"/>
          <w:szCs w:val="21"/>
        </w:rPr>
        <w:t>BCC/</w:t>
      </w:r>
      <w:r w:rsidRPr="00D173EA">
        <w:rPr>
          <w:rFonts w:ascii="Times New Roman" w:hAnsi="Times New Roman" w:cs="Times New Roman" w:hint="eastAsia"/>
          <w:szCs w:val="21"/>
        </w:rPr>
        <w:t xml:space="preserve">FCC) </w:t>
      </w:r>
      <w:r w:rsidR="00AC7EBB" w:rsidRPr="00D173EA">
        <w:rPr>
          <w:rFonts w:ascii="Times New Roman" w:hAnsi="Times New Roman" w:cs="Times New Roman" w:hint="eastAsia"/>
          <w:szCs w:val="21"/>
        </w:rPr>
        <w:t xml:space="preserve">&gt; </w:t>
      </w:r>
      <w:r w:rsidR="007865A4" w:rsidRPr="00D173EA">
        <w:rPr>
          <w:rFonts w:ascii="Times New Roman" w:hAnsi="Times New Roman" w:cs="Times New Roman"/>
          <w:szCs w:val="21"/>
        </w:rPr>
        <w:t>self-diffusion</w:t>
      </w:r>
      <w:r w:rsidR="00AC7EBB" w:rsidRPr="00D173EA">
        <w:rPr>
          <w:rFonts w:ascii="Times New Roman" w:hAnsi="Times New Roman" w:cs="Times New Roman" w:hint="eastAsia"/>
          <w:szCs w:val="21"/>
        </w:rPr>
        <w:t xml:space="preserve"> of iron </w:t>
      </w:r>
      <w:r w:rsidR="007865A4" w:rsidRPr="00D173EA">
        <w:rPr>
          <w:rFonts w:ascii="Times New Roman" w:hAnsi="Times New Roman" w:cs="Times New Roman" w:hint="eastAsia"/>
          <w:szCs w:val="21"/>
        </w:rPr>
        <w:t>in iron (</w:t>
      </w:r>
      <w:r w:rsidR="005B407D" w:rsidRPr="00D173EA">
        <w:rPr>
          <w:rFonts w:ascii="Times New Roman" w:hAnsi="Times New Roman" w:cs="Times New Roman" w:hint="eastAsia"/>
          <w:szCs w:val="21"/>
        </w:rPr>
        <w:t>BCC</w:t>
      </w:r>
      <w:r w:rsidR="00F77ADF">
        <w:rPr>
          <w:rFonts w:ascii="Times New Roman" w:hAnsi="Times New Roman" w:cs="Times New Roman" w:hint="eastAsia"/>
          <w:szCs w:val="21"/>
        </w:rPr>
        <w:t>/</w:t>
      </w:r>
      <w:r w:rsidR="005B407D" w:rsidRPr="00D173EA">
        <w:rPr>
          <w:rFonts w:ascii="Times New Roman" w:hAnsi="Times New Roman" w:cs="Times New Roman" w:hint="eastAsia"/>
          <w:szCs w:val="21"/>
        </w:rPr>
        <w:t>FCC)</w:t>
      </w:r>
      <w:r w:rsidR="00B23600">
        <w:rPr>
          <w:rFonts w:ascii="Times New Roman" w:hAnsi="Times New Roman" w:cs="Times New Roman" w:hint="eastAsia"/>
          <w:szCs w:val="21"/>
        </w:rPr>
        <w:t xml:space="preserve">, </w:t>
      </w:r>
      <w:r w:rsidR="00B23600" w:rsidRPr="000E123D">
        <w:rPr>
          <w:rFonts w:ascii="Times New Roman" w:hAnsi="Times New Roman" w:cs="Times New Roman" w:hint="eastAsia"/>
          <w:b/>
          <w:szCs w:val="21"/>
        </w:rPr>
        <w:t>h</w:t>
      </w:r>
      <w:r w:rsidR="00C00924" w:rsidRPr="000E123D">
        <w:rPr>
          <w:rFonts w:ascii="Times New Roman" w:hAnsi="Times New Roman" w:cs="Times New Roman" w:hint="eastAsia"/>
          <w:b/>
          <w:szCs w:val="21"/>
        </w:rPr>
        <w:t xml:space="preserve">igher </w:t>
      </w:r>
      <w:r w:rsidR="00C00924" w:rsidRPr="000E123D">
        <w:rPr>
          <w:rFonts w:ascii="Times New Roman" w:hAnsi="Times New Roman" w:cs="Times New Roman"/>
          <w:b/>
          <w:szCs w:val="21"/>
        </w:rPr>
        <w:t>diffusion</w:t>
      </w:r>
      <w:r w:rsidR="00C00924" w:rsidRPr="000E123D">
        <w:rPr>
          <w:rFonts w:ascii="Times New Roman" w:hAnsi="Times New Roman" w:cs="Times New Roman" w:hint="eastAsia"/>
          <w:b/>
          <w:szCs w:val="21"/>
        </w:rPr>
        <w:t xml:space="preserve"> </w:t>
      </w:r>
      <w:r w:rsidR="00E94A6D" w:rsidRPr="000E123D">
        <w:rPr>
          <w:rFonts w:ascii="Times New Roman" w:hAnsi="Times New Roman" w:cs="Times New Roman" w:hint="eastAsia"/>
          <w:b/>
          <w:szCs w:val="21"/>
        </w:rPr>
        <w:t>coefficient</w:t>
      </w:r>
      <w:r w:rsidR="00DC4CD9">
        <w:rPr>
          <w:rFonts w:ascii="Times New Roman" w:hAnsi="Times New Roman" w:cs="Times New Roman" w:hint="eastAsia"/>
          <w:szCs w:val="21"/>
        </w:rPr>
        <w:t xml:space="preserve"> (D),</w:t>
      </w:r>
      <w:r w:rsidR="006B447C">
        <w:rPr>
          <w:rFonts w:ascii="Times New Roman" w:hAnsi="Times New Roman" w:cs="Times New Roman" w:hint="eastAsia"/>
          <w:szCs w:val="21"/>
        </w:rPr>
        <w:t xml:space="preserve"> smaller slope</w:t>
      </w:r>
      <w:r w:rsidR="00FC1CF4">
        <w:rPr>
          <w:rFonts w:ascii="Times New Roman" w:hAnsi="Times New Roman" w:cs="Times New Roman" w:hint="eastAsia"/>
          <w:szCs w:val="21"/>
        </w:rPr>
        <w:t xml:space="preserve"> (</w:t>
      </w:r>
      <w:r w:rsidR="00FC1CF4" w:rsidRPr="00AD4F2F">
        <w:rPr>
          <w:rFonts w:ascii="Times New Roman" w:hAnsi="Times New Roman" w:cs="Times New Roman" w:hint="eastAsia"/>
          <w:b/>
          <w:szCs w:val="21"/>
        </w:rPr>
        <w:t>smaller activation energy</w:t>
      </w:r>
      <w:r w:rsidR="00FC1CF4">
        <w:rPr>
          <w:rFonts w:ascii="Times New Roman" w:hAnsi="Times New Roman" w:cs="Times New Roman" w:hint="eastAsia"/>
          <w:szCs w:val="21"/>
        </w:rPr>
        <w:t>, occurring more readily)</w:t>
      </w:r>
    </w:p>
    <w:p w:rsidR="007E1D2A" w:rsidRDefault="00575765" w:rsidP="003341CB">
      <w:pPr>
        <w:jc w:val="left"/>
        <w:rPr>
          <w:rFonts w:ascii="Times New Roman" w:hAnsi="Times New Roman" w:cs="Times New Roman"/>
          <w:szCs w:val="21"/>
        </w:rPr>
      </w:pPr>
      <w:proofErr w:type="gramStart"/>
      <w:r w:rsidRPr="00E908A7">
        <w:rPr>
          <w:rFonts w:ascii="Times New Roman" w:hAnsi="Times New Roman" w:cs="Times New Roman" w:hint="eastAsia"/>
          <w:b/>
          <w:szCs w:val="21"/>
        </w:rPr>
        <w:t>carbon</w:t>
      </w:r>
      <w:proofErr w:type="gramEnd"/>
      <w:r>
        <w:rPr>
          <w:rFonts w:ascii="Times New Roman" w:hAnsi="Times New Roman" w:cs="Times New Roman" w:hint="eastAsia"/>
          <w:szCs w:val="21"/>
        </w:rPr>
        <w:t xml:space="preserve"> diffuses </w:t>
      </w:r>
      <w:r w:rsidRPr="00E908A7">
        <w:rPr>
          <w:rFonts w:ascii="Times New Roman" w:hAnsi="Times New Roman" w:cs="Times New Roman"/>
          <w:b/>
          <w:szCs w:val="21"/>
        </w:rPr>
        <w:t>interstitially</w:t>
      </w:r>
      <w:r w:rsidR="00B170C5">
        <w:rPr>
          <w:rFonts w:ascii="Times New Roman" w:hAnsi="Times New Roman" w:cs="Times New Roman" w:hint="eastAsia"/>
          <w:szCs w:val="21"/>
        </w:rPr>
        <w:t xml:space="preserve"> (more rapid, lower activation energy)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E908A7">
        <w:rPr>
          <w:rFonts w:ascii="Times New Roman" w:hAnsi="Times New Roman" w:cs="Times New Roman" w:hint="eastAsia"/>
          <w:b/>
          <w:szCs w:val="21"/>
        </w:rPr>
        <w:t>iron</w:t>
      </w:r>
      <w:r w:rsidR="00B60D25">
        <w:rPr>
          <w:rFonts w:ascii="Times New Roman" w:hAnsi="Times New Roman" w:cs="Times New Roman" w:hint="eastAsia"/>
          <w:szCs w:val="21"/>
        </w:rPr>
        <w:t xml:space="preserve"> diffuses </w:t>
      </w:r>
      <w:r w:rsidR="008A0437" w:rsidRPr="00E908A7">
        <w:rPr>
          <w:rFonts w:ascii="Times New Roman" w:hAnsi="Times New Roman" w:cs="Times New Roman"/>
          <w:b/>
          <w:szCs w:val="21"/>
        </w:rPr>
        <w:t>substitutionally</w:t>
      </w:r>
      <w:r w:rsidR="00527773">
        <w:rPr>
          <w:rFonts w:ascii="Times New Roman" w:hAnsi="Times New Roman" w:cs="Times New Roman" w:hint="eastAsia"/>
          <w:szCs w:val="21"/>
        </w:rPr>
        <w:t xml:space="preserve"> by a </w:t>
      </w:r>
      <w:r w:rsidR="00527773" w:rsidRPr="00E908A7">
        <w:rPr>
          <w:rFonts w:ascii="Times New Roman" w:hAnsi="Times New Roman" w:cs="Times New Roman" w:hint="eastAsia"/>
          <w:b/>
          <w:szCs w:val="21"/>
        </w:rPr>
        <w:t>vacancy</w:t>
      </w:r>
      <w:r w:rsidR="00527773">
        <w:rPr>
          <w:rFonts w:ascii="Times New Roman" w:hAnsi="Times New Roman" w:cs="Times New Roman" w:hint="eastAsia"/>
          <w:szCs w:val="21"/>
        </w:rPr>
        <w:t xml:space="preserve"> mechanism.</w:t>
      </w:r>
      <w:r w:rsidR="009404B5">
        <w:rPr>
          <w:rFonts w:ascii="Times New Roman" w:hAnsi="Times New Roman" w:cs="Times New Roman" w:hint="eastAsia"/>
          <w:szCs w:val="21"/>
        </w:rPr>
        <w:t xml:space="preserve"> </w:t>
      </w:r>
    </w:p>
    <w:p w:rsidR="000606FE" w:rsidRDefault="004E39EA" w:rsidP="003341CB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 w:hint="eastAsia"/>
          <w:szCs w:val="21"/>
        </w:rPr>
        <w:t xml:space="preserve">iffusion of </w:t>
      </w:r>
      <w:r w:rsidR="006C1143">
        <w:rPr>
          <w:rFonts w:ascii="Times New Roman" w:hAnsi="Times New Roman" w:cs="Times New Roman" w:hint="eastAsia"/>
          <w:szCs w:val="21"/>
        </w:rPr>
        <w:t>any type in BCC structure</w:t>
      </w:r>
      <w:r w:rsidR="007E033C">
        <w:rPr>
          <w:rFonts w:ascii="Times New Roman" w:hAnsi="Times New Roman" w:cs="Times New Roman" w:hint="eastAsia"/>
          <w:szCs w:val="21"/>
        </w:rPr>
        <w:t xml:space="preserve"> (less densely </w:t>
      </w:r>
      <w:r w:rsidR="004B7F0E">
        <w:rPr>
          <w:rFonts w:ascii="Times New Roman" w:hAnsi="Times New Roman" w:cs="Times New Roman"/>
          <w:szCs w:val="21"/>
        </w:rPr>
        <w:t xml:space="preserve">packed, lower activation </w:t>
      </w:r>
      <w:r w:rsidR="004B7F0E">
        <w:rPr>
          <w:rFonts w:ascii="Times New Roman" w:hAnsi="Times New Roman" w:cs="Times New Roman" w:hint="eastAsia"/>
          <w:szCs w:val="21"/>
        </w:rPr>
        <w:t>energy</w:t>
      </w:r>
      <w:r w:rsidR="007E033C">
        <w:rPr>
          <w:rFonts w:ascii="Times New Roman" w:hAnsi="Times New Roman" w:cs="Times New Roman" w:hint="eastAsia"/>
          <w:szCs w:val="21"/>
        </w:rPr>
        <w:t>)</w:t>
      </w:r>
      <w:r w:rsidR="006C1143">
        <w:rPr>
          <w:rFonts w:ascii="Times New Roman" w:hAnsi="Times New Roman" w:cs="Times New Roman" w:hint="eastAsia"/>
          <w:szCs w:val="21"/>
        </w:rPr>
        <w:t xml:space="preserve"> occurs more readily than </w:t>
      </w:r>
      <w:r w:rsidR="0062789F">
        <w:rPr>
          <w:rFonts w:ascii="Times New Roman" w:hAnsi="Times New Roman" w:cs="Times New Roman" w:hint="eastAsia"/>
          <w:szCs w:val="21"/>
        </w:rPr>
        <w:t xml:space="preserve">in FCC structure. </w:t>
      </w:r>
    </w:p>
    <w:p w:rsidR="00C84EE5" w:rsidRDefault="00C84EE5" w:rsidP="003341CB">
      <w:pPr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7"/>
        <w:gridCol w:w="5535"/>
      </w:tblGrid>
      <w:tr w:rsidR="00F170D8" w:rsidRPr="00EA0BD4" w:rsidTr="008B1DCF">
        <w:tc>
          <w:tcPr>
            <w:tcW w:w="5732" w:type="dxa"/>
          </w:tcPr>
          <w:p w:rsidR="00F170D8" w:rsidRPr="00EA0BD4" w:rsidRDefault="00F170D8" w:rsidP="00A1105E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I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nter-diffusion</w:t>
            </w:r>
          </w:p>
          <w:p w:rsidR="00F170D8" w:rsidRPr="00EA0BD4" w:rsidRDefault="00F170D8" w:rsidP="00A1105E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noProof/>
                <w:szCs w:val="21"/>
              </w:rPr>
              <w:drawing>
                <wp:inline distT="0" distB="0" distL="0" distR="0" wp14:anchorId="08B4E6F6" wp14:editId="1F0D2AC2">
                  <wp:extent cx="3507972" cy="175398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046" cy="175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</w:tcPr>
          <w:p w:rsidR="00F170D8" w:rsidRPr="00EA0BD4" w:rsidRDefault="00F170D8" w:rsidP="00A1105E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Self-diffusion</w:t>
            </w:r>
          </w:p>
          <w:p w:rsidR="00F170D8" w:rsidRPr="00EA0BD4" w:rsidRDefault="00F170D8" w:rsidP="00A1105E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szCs w:val="21"/>
              </w:rPr>
              <w:object w:dxaOrig="8175" w:dyaOrig="2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96.45pt" o:ole="">
                  <v:imagedata r:id="rId36" o:title=""/>
                </v:shape>
                <o:OLEObject Type="Embed" ProgID="PBrush" ShapeID="_x0000_i1025" DrawAspect="Content" ObjectID="_1477256117" r:id="rId37"/>
              </w:object>
            </w:r>
          </w:p>
        </w:tc>
      </w:tr>
      <w:tr w:rsidR="00F170D8" w:rsidRPr="00EA0BD4" w:rsidTr="008B1DCF">
        <w:tc>
          <w:tcPr>
            <w:tcW w:w="5732" w:type="dxa"/>
          </w:tcPr>
          <w:p w:rsidR="00F170D8" w:rsidRPr="00EA0BD4" w:rsidRDefault="00F170D8" w:rsidP="00A1105E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Substitutional diffusion</w:t>
            </w:r>
          </w:p>
          <w:p w:rsidR="00F170D8" w:rsidRPr="00EA0BD4" w:rsidRDefault="00590185" w:rsidP="00A1105E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szCs w:val="21"/>
              </w:rPr>
              <w:object w:dxaOrig="6585" w:dyaOrig="2535">
                <v:shape id="_x0000_i1026" type="#_x0000_t75" style="width:245.2pt;height:94.4pt" o:ole="">
                  <v:imagedata r:id="rId38" o:title=""/>
                </v:shape>
                <o:OLEObject Type="Embed" ProgID="PBrush" ShapeID="_x0000_i1026" DrawAspect="Content" ObjectID="_1477256118" r:id="rId39"/>
              </w:object>
            </w:r>
          </w:p>
        </w:tc>
        <w:tc>
          <w:tcPr>
            <w:tcW w:w="5540" w:type="dxa"/>
          </w:tcPr>
          <w:p w:rsidR="00F170D8" w:rsidRPr="00167005" w:rsidRDefault="00F170D8" w:rsidP="00A1105E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167005">
              <w:rPr>
                <w:rFonts w:ascii="Times New Roman" w:hAnsi="Times New Roman" w:cs="Times New Roman"/>
                <w:szCs w:val="21"/>
              </w:rPr>
              <w:t>Interstitial diffusion</w:t>
            </w:r>
          </w:p>
          <w:p w:rsidR="00F170D8" w:rsidRPr="00167005" w:rsidRDefault="00590185" w:rsidP="00A1105E">
            <w:pPr>
              <w:widowControl/>
              <w:jc w:val="left"/>
              <w:rPr>
                <w:szCs w:val="21"/>
              </w:rPr>
            </w:pPr>
            <w:r w:rsidRPr="00167005">
              <w:rPr>
                <w:szCs w:val="21"/>
              </w:rPr>
              <w:object w:dxaOrig="7380" w:dyaOrig="3090">
                <v:shape id="_x0000_i1027" type="#_x0000_t75" style="width:207.85pt;height:87.6pt" o:ole="">
                  <v:imagedata r:id="rId40" o:title=""/>
                </v:shape>
                <o:OLEObject Type="Embed" ProgID="PBrush" ShapeID="_x0000_i1027" DrawAspect="Content" ObjectID="_1477256119" r:id="rId41"/>
              </w:object>
            </w:r>
          </w:p>
          <w:p w:rsidR="00F170D8" w:rsidRPr="00167005" w:rsidRDefault="00F170D8" w:rsidP="00A1105E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167005">
              <w:rPr>
                <w:rFonts w:ascii="Times New Roman" w:hAnsi="Times New Roman" w:cs="Times New Roman"/>
                <w:szCs w:val="21"/>
              </w:rPr>
              <w:t>I</w:t>
            </w:r>
            <w:r w:rsidRPr="00167005">
              <w:rPr>
                <w:rFonts w:ascii="Times New Roman" w:hAnsi="Times New Roman" w:cs="Times New Roman" w:hint="eastAsia"/>
                <w:szCs w:val="21"/>
              </w:rPr>
              <w:t xml:space="preserve">nterstitial atoms are smaller and more mobile. </w:t>
            </w:r>
            <w:r w:rsidRPr="00167005">
              <w:rPr>
                <w:rFonts w:ascii="Times New Roman" w:hAnsi="Times New Roman" w:cs="Times New Roman"/>
                <w:szCs w:val="21"/>
              </w:rPr>
              <w:t>M</w:t>
            </w:r>
            <w:r w:rsidRPr="00167005">
              <w:rPr>
                <w:rFonts w:ascii="Times New Roman" w:hAnsi="Times New Roman" w:cs="Times New Roman" w:hint="eastAsia"/>
                <w:szCs w:val="21"/>
              </w:rPr>
              <w:t xml:space="preserve">ore empty </w:t>
            </w:r>
            <w:r w:rsidRPr="00167005">
              <w:rPr>
                <w:rFonts w:ascii="Times New Roman" w:hAnsi="Times New Roman" w:cs="Times New Roman"/>
                <w:szCs w:val="21"/>
              </w:rPr>
              <w:t>positions</w:t>
            </w:r>
            <w:r w:rsidRPr="00167005">
              <w:rPr>
                <w:rFonts w:ascii="Times New Roman" w:hAnsi="Times New Roman" w:cs="Times New Roman" w:hint="eastAsia"/>
                <w:szCs w:val="21"/>
              </w:rPr>
              <w:t xml:space="preserve"> than vacancies</w:t>
            </w:r>
          </w:p>
        </w:tc>
      </w:tr>
      <w:tr w:rsidR="00D222E9" w:rsidRPr="00EA0BD4" w:rsidTr="00A1105E">
        <w:tc>
          <w:tcPr>
            <w:tcW w:w="11272" w:type="dxa"/>
            <w:gridSpan w:val="2"/>
          </w:tcPr>
          <w:p w:rsidR="00D222E9" w:rsidRPr="00167005" w:rsidRDefault="00590185" w:rsidP="00A1105E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object w:dxaOrig="6825" w:dyaOrig="2760">
                <v:shape id="_x0000_i1028" type="#_x0000_t75" style="width:236.4pt;height:95.1pt" o:ole="">
                  <v:imagedata r:id="rId42" o:title=""/>
                </v:shape>
                <o:OLEObject Type="Embed" ProgID="PBrush" ShapeID="_x0000_i1028" DrawAspect="Content" ObjectID="_1477256120" r:id="rId43"/>
              </w:object>
            </w:r>
          </w:p>
        </w:tc>
      </w:tr>
    </w:tbl>
    <w:p w:rsidR="008B1DCF" w:rsidRPr="00EA0BD4" w:rsidRDefault="008B1DCF" w:rsidP="008B1DCF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:rsidR="008B1DCF" w:rsidRPr="00EA0BD4" w:rsidRDefault="008B1DCF" w:rsidP="008B1DCF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C</w:t>
      </w:r>
      <w:r w:rsidRPr="00EA0BD4">
        <w:rPr>
          <w:rFonts w:ascii="Times New Roman" w:hAnsi="Times New Roman" w:cs="Times New Roman" w:hint="eastAsia"/>
          <w:b/>
          <w:szCs w:val="21"/>
        </w:rPr>
        <w:t>reep deformation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7796"/>
      </w:tblGrid>
      <w:tr w:rsidR="008B1DCF" w:rsidRPr="00EA0BD4" w:rsidTr="00095ACE">
        <w:tc>
          <w:tcPr>
            <w:tcW w:w="3261" w:type="dxa"/>
          </w:tcPr>
          <w:p w:rsidR="008B1DCF" w:rsidRPr="00EA0BD4" w:rsidRDefault="008B1DCF" w:rsidP="00A1105E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noProof/>
                <w:szCs w:val="21"/>
              </w:rPr>
              <w:drawing>
                <wp:inline distT="0" distB="0" distL="0" distR="0" wp14:anchorId="1EB38E84" wp14:editId="696F249C">
                  <wp:extent cx="2019993" cy="1195244"/>
                  <wp:effectExtent l="0" t="0" r="0" b="5080"/>
                  <wp:docPr id="23" name="Picture 23" descr="File:3StageCreep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ile:3StageCreep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64" cy="119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8B1DCF" w:rsidRPr="00EA0BD4" w:rsidRDefault="008B1DCF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P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rimary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>- the strain rate is relatively high, but slows with increasing time due to work hardening.</w:t>
            </w:r>
          </w:p>
          <w:p w:rsidR="008B1DCF" w:rsidRPr="00EA0BD4" w:rsidRDefault="008B1DCF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econdary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>- the strain rate reaches a minimum and becomes near constant, due to the balance between work hardening and annealing.</w:t>
            </w:r>
          </w:p>
          <w:p w:rsidR="008B1DCF" w:rsidRDefault="008B1DCF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T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ertiary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- the production of dislocations is too significant. </w:t>
            </w:r>
            <w:r w:rsidRPr="00EA0BD4">
              <w:rPr>
                <w:rFonts w:ascii="Times New Roman" w:hAnsi="Times New Roman" w:cs="Times New Roman"/>
                <w:szCs w:val="21"/>
              </w:rPr>
              <w:t>T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>he strain rate increases exponentially because of necking.</w:t>
            </w:r>
          </w:p>
          <w:p w:rsidR="008B1DCF" w:rsidRPr="00EA0BD4" w:rsidRDefault="008B1DCF" w:rsidP="00A1105E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rain boundary sliding will be aggravated by more grain boundaries, offering a larger interfacial area over which sliding can occur.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ince small grained materials have larger grain </w:t>
            </w:r>
            <w:r>
              <w:rPr>
                <w:rFonts w:ascii="Times New Roman" w:hAnsi="Times New Roman" w:cs="Times New Roman"/>
                <w:szCs w:val="21"/>
              </w:rPr>
              <w:t>boundary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area, they are more likely to suffer creep. </w:t>
            </w:r>
            <w:r>
              <w:rPr>
                <w:rFonts w:ascii="Times New Roman" w:hAnsi="Times New Roman" w:cs="Times New Roman"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herefore it is more desirable to design creep-resistant ceramics having larger grains. </w:t>
            </w:r>
          </w:p>
        </w:tc>
      </w:tr>
    </w:tbl>
    <w:p w:rsidR="008B1DCF" w:rsidRPr="00EA0BD4" w:rsidRDefault="008B1DCF" w:rsidP="008B1DCF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P</w:t>
      </w:r>
      <w:r w:rsidRPr="00EA0BD4">
        <w:rPr>
          <w:rFonts w:ascii="Times New Roman" w:hAnsi="Times New Roman" w:cs="Times New Roman" w:hint="eastAsia"/>
          <w:b/>
          <w:szCs w:val="21"/>
        </w:rPr>
        <w:t>hases and components</w:t>
      </w:r>
    </w:p>
    <w:p w:rsidR="008B1DCF" w:rsidRPr="00EA0BD4" w:rsidRDefault="008B1DCF" w:rsidP="008B1DCF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P</w:t>
      </w:r>
      <w:r w:rsidRPr="00EA0BD4">
        <w:rPr>
          <w:rFonts w:ascii="Times New Roman" w:hAnsi="Times New Roman" w:cs="Times New Roman" w:hint="eastAsia"/>
          <w:b/>
          <w:szCs w:val="21"/>
        </w:rPr>
        <w:t>hase</w:t>
      </w:r>
      <w:r w:rsidRPr="00EA0BD4">
        <w:rPr>
          <w:rFonts w:ascii="Times New Roman" w:hAnsi="Times New Roman" w:cs="Times New Roman" w:hint="eastAsia"/>
          <w:szCs w:val="21"/>
        </w:rPr>
        <w:t xml:space="preserve">- physically distinct, </w:t>
      </w:r>
      <w:r w:rsidRPr="00EA0BD4">
        <w:rPr>
          <w:rFonts w:ascii="Times New Roman" w:hAnsi="Times New Roman" w:cs="Times New Roman"/>
          <w:szCs w:val="21"/>
        </w:rPr>
        <w:t>homogeneous</w:t>
      </w:r>
      <w:r w:rsidRPr="00EA0BD4">
        <w:rPr>
          <w:rFonts w:ascii="Times New Roman" w:hAnsi="Times New Roman" w:cs="Times New Roman" w:hint="eastAsia"/>
          <w:szCs w:val="21"/>
        </w:rPr>
        <w:t>, body of matter with definable boundaries</w:t>
      </w:r>
    </w:p>
    <w:p w:rsidR="008B1DCF" w:rsidRPr="00EA0BD4" w:rsidRDefault="008B1DCF" w:rsidP="008B1DCF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C</w:t>
      </w:r>
      <w:r w:rsidRPr="00EA0BD4">
        <w:rPr>
          <w:rFonts w:ascii="Times New Roman" w:hAnsi="Times New Roman" w:cs="Times New Roman" w:hint="eastAsia"/>
          <w:b/>
          <w:szCs w:val="21"/>
        </w:rPr>
        <w:t>omponent</w:t>
      </w:r>
      <w:r w:rsidRPr="00EA0BD4">
        <w:rPr>
          <w:rFonts w:ascii="Times New Roman" w:hAnsi="Times New Roman" w:cs="Times New Roman" w:hint="eastAsia"/>
          <w:szCs w:val="21"/>
        </w:rPr>
        <w:t>- distinct chemical constituent form which phases are formed</w:t>
      </w:r>
    </w:p>
    <w:p w:rsidR="008B1DCF" w:rsidRPr="00EA0BD4" w:rsidRDefault="008B1DCF" w:rsidP="008B1DCF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D</w:t>
      </w:r>
      <w:r w:rsidRPr="00EA0BD4">
        <w:rPr>
          <w:rFonts w:ascii="Times New Roman" w:hAnsi="Times New Roman" w:cs="Times New Roman" w:hint="eastAsia"/>
          <w:b/>
          <w:szCs w:val="21"/>
        </w:rPr>
        <w:t>egrees of freedom</w:t>
      </w:r>
      <w:r w:rsidRPr="00EA0BD4">
        <w:rPr>
          <w:rFonts w:ascii="Times New Roman" w:hAnsi="Times New Roman" w:cs="Times New Roman" w:hint="eastAsia"/>
          <w:szCs w:val="21"/>
        </w:rPr>
        <w:t>- independent variables available to a system; if varied, cause phase changes</w:t>
      </w:r>
    </w:p>
    <w:p w:rsidR="008B1DCF" w:rsidRDefault="008B1DCF" w:rsidP="008B1DCF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>Gibbs Phase Rule</w:t>
      </w:r>
      <w:r w:rsidRPr="00EA0BD4">
        <w:rPr>
          <w:rFonts w:ascii="Times New Roman" w:hAnsi="Times New Roman" w:cs="Times New Roman" w:hint="eastAsia"/>
          <w:szCs w:val="21"/>
        </w:rPr>
        <w:t xml:space="preserve">, F = C </w:t>
      </w:r>
      <w:r w:rsidRPr="00EA0BD4">
        <w:rPr>
          <w:rFonts w:ascii="Times New Roman" w:hAnsi="Times New Roman" w:cs="Times New Roman"/>
          <w:szCs w:val="21"/>
        </w:rPr>
        <w:t>–</w:t>
      </w:r>
      <w:r w:rsidRPr="00EA0BD4">
        <w:rPr>
          <w:rFonts w:ascii="Times New Roman" w:hAnsi="Times New Roman" w:cs="Times New Roman" w:hint="eastAsia"/>
          <w:szCs w:val="21"/>
        </w:rPr>
        <w:t xml:space="preserve"> P + 2</w:t>
      </w:r>
      <w:r w:rsidR="00690B37">
        <w:rPr>
          <w:rFonts w:ascii="Times New Roman" w:hAnsi="Times New Roman" w:cs="Times New Roman" w:hint="eastAsia"/>
          <w:szCs w:val="21"/>
        </w:rPr>
        <w:t xml:space="preserve">            F = C </w:t>
      </w:r>
      <w:r w:rsidR="00690B37">
        <w:rPr>
          <w:rFonts w:ascii="Times New Roman" w:hAnsi="Times New Roman" w:cs="Times New Roman"/>
          <w:szCs w:val="21"/>
        </w:rPr>
        <w:t>–</w:t>
      </w:r>
      <w:r w:rsidR="00690B37">
        <w:rPr>
          <w:rFonts w:ascii="Times New Roman" w:hAnsi="Times New Roman" w:cs="Times New Roman" w:hint="eastAsia"/>
          <w:szCs w:val="21"/>
        </w:rPr>
        <w:t xml:space="preserve"> P + 1 for fixed pressure (typically the case)</w:t>
      </w:r>
    </w:p>
    <w:tbl>
      <w:tblPr>
        <w:tblStyle w:val="TableGrid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3685"/>
        <w:gridCol w:w="1701"/>
      </w:tblGrid>
      <w:tr w:rsidR="00967792" w:rsidTr="005A01D9">
        <w:trPr>
          <w:trHeight w:val="1416"/>
        </w:trPr>
        <w:tc>
          <w:tcPr>
            <w:tcW w:w="5529" w:type="dxa"/>
            <w:vMerge w:val="restart"/>
          </w:tcPr>
          <w:p w:rsidR="00967792" w:rsidRDefault="00967792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 xml:space="preserve">Binary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isomorphous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system</w:t>
            </w:r>
          </w:p>
          <w:p w:rsidR="00967792" w:rsidRDefault="00967792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3083EECF" wp14:editId="506D52CA">
                  <wp:extent cx="3450762" cy="198782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39" cy="199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92" w:rsidRPr="00C36365" w:rsidRDefault="00967792" w:rsidP="001C3B1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Substitution</w:t>
            </w:r>
            <w:r>
              <w:rPr>
                <w:rFonts w:ascii="Times New Roman" w:hAnsi="Times New Roman" w:cs="Times New Roman" w:hint="eastAsia"/>
                <w:szCs w:val="21"/>
              </w:rPr>
              <w:t>al and interstitial</w:t>
            </w:r>
          </w:p>
        </w:tc>
        <w:tc>
          <w:tcPr>
            <w:tcW w:w="5386" w:type="dxa"/>
            <w:gridSpan w:val="2"/>
          </w:tcPr>
          <w:p w:rsidR="00967792" w:rsidRPr="003315C1" w:rsidRDefault="00967792" w:rsidP="00A1105E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3315C1">
              <w:rPr>
                <w:rFonts w:ascii="Times New Roman" w:hAnsi="Times New Roman" w:cs="Times New Roman" w:hint="eastAsia"/>
                <w:b/>
                <w:szCs w:val="21"/>
              </w:rPr>
              <w:t>Hume-</w:t>
            </w:r>
            <w:proofErr w:type="spellStart"/>
            <w:r w:rsidRPr="003315C1">
              <w:rPr>
                <w:rFonts w:ascii="Times New Roman" w:hAnsi="Times New Roman" w:cs="Times New Roman" w:hint="eastAsia"/>
                <w:b/>
                <w:szCs w:val="21"/>
              </w:rPr>
              <w:t>Rothery</w:t>
            </w:r>
            <w:proofErr w:type="spellEnd"/>
            <w:r w:rsidRPr="003315C1">
              <w:rPr>
                <w:rFonts w:ascii="Times New Roman" w:hAnsi="Times New Roman" w:cs="Times New Roman" w:hint="eastAsia"/>
                <w:b/>
                <w:szCs w:val="21"/>
              </w:rPr>
              <w:t xml:space="preserve"> rules</w:t>
            </w:r>
          </w:p>
          <w:p w:rsidR="00967792" w:rsidRDefault="00967792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tomic size </w:t>
            </w:r>
            <w:r>
              <w:rPr>
                <w:rFonts w:ascii="Times New Roman" w:hAnsi="Times New Roman" w:cs="Times New Roman"/>
                <w:szCs w:val="21"/>
              </w:rPr>
              <w:t>effect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(&lt;= 15% </w:t>
            </w:r>
            <w:r>
              <w:rPr>
                <w:rFonts w:ascii="Times New Roman" w:hAnsi="Times New Roman" w:cs="Times New Roman"/>
                <w:szCs w:val="21"/>
              </w:rPr>
              <w:t>difference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in atomic radii)</w:t>
            </w:r>
          </w:p>
          <w:p w:rsidR="00967792" w:rsidRDefault="00967792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tructure effect (same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Bravais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lattice</w:t>
            </w:r>
            <w:r>
              <w:rPr>
                <w:rFonts w:ascii="Times New Roman" w:hAnsi="Times New Roman" w:cs="Times New Roman" w:hint="eastAsia"/>
                <w:szCs w:val="21"/>
              </w:rPr>
              <w:t>, same crystal structure)</w:t>
            </w:r>
          </w:p>
          <w:p w:rsidR="00967792" w:rsidRDefault="00967792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Electronegativity effect (attraction for electrons)</w:t>
            </w:r>
          </w:p>
          <w:p w:rsidR="00967792" w:rsidRPr="00967792" w:rsidRDefault="00967792" w:rsidP="0014530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Valency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effect (same oxidation state)</w:t>
            </w:r>
          </w:p>
        </w:tc>
      </w:tr>
      <w:tr w:rsidR="00967792" w:rsidTr="005A01D9">
        <w:trPr>
          <w:trHeight w:val="1976"/>
        </w:trPr>
        <w:tc>
          <w:tcPr>
            <w:tcW w:w="5529" w:type="dxa"/>
            <w:vMerge/>
          </w:tcPr>
          <w:p w:rsidR="00967792" w:rsidRDefault="00967792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5" w:type="dxa"/>
          </w:tcPr>
          <w:p w:rsidR="00967792" w:rsidRPr="003315C1" w:rsidRDefault="00967792" w:rsidP="00A1105E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5ED176" wp14:editId="7196636C">
                  <wp:extent cx="2117174" cy="1742536"/>
                  <wp:effectExtent l="0" t="0" r="0" b="0"/>
                  <wp:docPr id="27" name="Picture 27" descr="http://upload.wikimedia.org/wikipedia/commons/thumb/8/8e/Lever_rule.svg/400px-Lever_ru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pload.wikimedia.org/wikipedia/commons/thumb/8/8e/Lever_rule.svg/400px-Lever_ru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00" cy="17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67792" w:rsidRPr="005B0B00" w:rsidRDefault="00664AF0" w:rsidP="00457AF3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l</m:t>
                        </m:r>
                      </m:sub>
                    </m:sSub>
                  </m:den>
                </m:f>
              </m:oMath>
            </m:oMathPara>
          </w:p>
          <w:p w:rsidR="005B0B00" w:rsidRPr="005B0B00" w:rsidRDefault="00664AF0" w:rsidP="00457AF3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l</m:t>
                        </m:r>
                      </m:sub>
                    </m:sSub>
                  </m:den>
                </m:f>
              </m:oMath>
            </m:oMathPara>
          </w:p>
        </w:tc>
      </w:tr>
      <w:tr w:rsidR="002251A8" w:rsidTr="005A01D9">
        <w:tc>
          <w:tcPr>
            <w:tcW w:w="5529" w:type="dxa"/>
          </w:tcPr>
          <w:p w:rsidR="002251A8" w:rsidRDefault="002251A8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166C511B" wp14:editId="547048E8">
                  <wp:extent cx="3358281" cy="23285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50" cy="233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2251A8" w:rsidRDefault="002251A8" w:rsidP="002251A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C = 1 on two ends of the phase diagram. C = 2 </w:t>
            </w:r>
            <w:r>
              <w:rPr>
                <w:rFonts w:ascii="Times New Roman" w:hAnsi="Times New Roman" w:cs="Times New Roman"/>
                <w:szCs w:val="21"/>
              </w:rPr>
              <w:t>anywhere else</w:t>
            </w:r>
          </w:p>
          <w:p w:rsidR="002251A8" w:rsidRDefault="002251A8" w:rsidP="002251A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P = 1 in one phase region (liquid,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apha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, beta, gamma, etc.)</w:t>
            </w:r>
          </w:p>
          <w:p w:rsidR="002251A8" w:rsidRPr="002251A8" w:rsidRDefault="002251A8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P = 2 in two phase region</w:t>
            </w:r>
          </w:p>
        </w:tc>
      </w:tr>
    </w:tbl>
    <w:p w:rsidR="003135DF" w:rsidRDefault="003135DF" w:rsidP="003341CB">
      <w:pPr>
        <w:jc w:val="left"/>
        <w:rPr>
          <w:rFonts w:ascii="Times New Roman" w:hAnsi="Times New Roman" w:cs="Times New Roman"/>
          <w:szCs w:val="21"/>
        </w:rPr>
      </w:pPr>
    </w:p>
    <w:p w:rsidR="002251A8" w:rsidRPr="002251A8" w:rsidRDefault="002251A8" w:rsidP="003341CB">
      <w:pPr>
        <w:jc w:val="left"/>
        <w:rPr>
          <w:rFonts w:ascii="Times New Roman" w:hAnsi="Times New Roman" w:cs="Times New Roman"/>
          <w:b/>
          <w:szCs w:val="21"/>
        </w:rPr>
      </w:pPr>
      <w:r w:rsidRPr="002251A8">
        <w:rPr>
          <w:rFonts w:ascii="Times New Roman" w:hAnsi="Times New Roman" w:cs="Times New Roman" w:hint="eastAsia"/>
          <w:b/>
          <w:szCs w:val="21"/>
        </w:rPr>
        <w:t>Eutectic system</w:t>
      </w:r>
    </w:p>
    <w:p w:rsidR="002251A8" w:rsidRDefault="006973BE" w:rsidP="003341CB">
      <w:pPr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>
            <wp:extent cx="2998470" cy="638175"/>
            <wp:effectExtent l="0" t="0" r="0" b="9525"/>
            <wp:docPr id="36" name="Picture 36" descr="Eutectic mixture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utectic mixture Gener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B66" w:rsidRDefault="00F911BC" w:rsidP="003341CB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7013575" cy="36836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86"/>
        <w:gridCol w:w="4486"/>
      </w:tblGrid>
      <w:tr w:rsidR="00C00A07" w:rsidTr="005C5EB7">
        <w:tc>
          <w:tcPr>
            <w:tcW w:w="6786" w:type="dxa"/>
          </w:tcPr>
          <w:p w:rsidR="00C00A07" w:rsidRDefault="00001B5D" w:rsidP="003341CB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object w:dxaOrig="6135" w:dyaOrig="5805">
                <v:shape id="_x0000_i1029" type="#_x0000_t75" style="width:308.4pt;height:291.4pt" o:ole="">
                  <v:imagedata r:id="rId50" o:title=""/>
                </v:shape>
                <o:OLEObject Type="Embed" ProgID="PBrush" ShapeID="_x0000_i1029" DrawAspect="Content" ObjectID="_1477256121" r:id="rId51"/>
              </w:object>
            </w:r>
          </w:p>
        </w:tc>
        <w:tc>
          <w:tcPr>
            <w:tcW w:w="4486" w:type="dxa"/>
          </w:tcPr>
          <w:p w:rsidR="00C00A07" w:rsidRDefault="005C5EB7" w:rsidP="003341CB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F56CA7" wp14:editId="15562C3F">
                  <wp:extent cx="2709152" cy="3116912"/>
                  <wp:effectExtent l="0" t="0" r="0" b="7620"/>
                  <wp:docPr id="9" name="Picture 9" descr="Solidification of Allo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olidification of Allo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47" cy="312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CF0" w:rsidRDefault="008E056A" w:rsidP="003341CB">
      <w:pPr>
        <w:jc w:val="left"/>
      </w:pPr>
      <w:r w:rsidRPr="008E056A">
        <w:t xml:space="preserve"> </w:t>
      </w:r>
      <w:r>
        <w:rPr>
          <w:noProof/>
        </w:rPr>
        <w:drawing>
          <wp:inline distT="0" distB="0" distL="0" distR="0" wp14:anchorId="3A21F5E3" wp14:editId="43E2C741">
            <wp:extent cx="3645341" cy="2413591"/>
            <wp:effectExtent l="0" t="0" r="0" b="6350"/>
            <wp:docPr id="11" name="Picture 11" descr="Solidification of Allo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olidification of Alloy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39" cy="241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2A7">
        <w:rPr>
          <w:noProof/>
        </w:rPr>
        <w:drawing>
          <wp:inline distT="0" distB="0" distL="0" distR="0" wp14:anchorId="6367ACC4" wp14:editId="1B5BB9B1">
            <wp:extent cx="3296093" cy="2359396"/>
            <wp:effectExtent l="0" t="0" r="0" b="3175"/>
            <wp:docPr id="22" name="Picture 22" descr="Solidification of Allo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olidification of Alloy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84" cy="23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64" w:rsidRDefault="00166357" w:rsidP="003341CB">
      <w:pPr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>
            <wp:extent cx="2506331" cy="2165230"/>
            <wp:effectExtent l="0" t="0" r="8890" b="6985"/>
            <wp:docPr id="32" name="Picture 32" descr="Phase Diagram Showing an Intermediate 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ase Diagram Showing an Intermediate Phas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85" cy="21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4DB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2130425" cy="802005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55" w:rsidRPr="00526D5E" w:rsidRDefault="00BF15B0" w:rsidP="003341CB">
      <w:pPr>
        <w:jc w:val="left"/>
        <w:rPr>
          <w:rFonts w:ascii="Times New Roman" w:hAnsi="Times New Roman" w:cs="Times New Roman"/>
          <w:noProof/>
        </w:rPr>
      </w:pPr>
      <w:proofErr w:type="spellStart"/>
      <w:r w:rsidRPr="00526D5E">
        <w:rPr>
          <w:rFonts w:ascii="Times New Roman" w:hAnsi="Times New Roman" w:cs="Times New Roman"/>
          <w:b/>
          <w:szCs w:val="21"/>
        </w:rPr>
        <w:t>Peritectic</w:t>
      </w:r>
      <w:proofErr w:type="spellEnd"/>
      <w:r w:rsidR="0079090B" w:rsidRPr="00526D5E">
        <w:rPr>
          <w:rFonts w:ascii="Times New Roman" w:hAnsi="Times New Roman" w:cs="Times New Roman"/>
          <w:b/>
          <w:szCs w:val="21"/>
        </w:rPr>
        <w:t xml:space="preserve"> </w:t>
      </w:r>
      <w:r w:rsidR="00526D5E" w:rsidRPr="00526D5E">
        <w:rPr>
          <w:rFonts w:ascii="Times New Roman" w:hAnsi="Times New Roman" w:cs="Times New Roman"/>
          <w:b/>
          <w:szCs w:val="21"/>
        </w:rPr>
        <w:t>reaction</w:t>
      </w:r>
      <w:r w:rsidR="00F10472" w:rsidRPr="00526D5E">
        <w:rPr>
          <w:rFonts w:ascii="Times New Roman" w:hAnsi="Times New Roman" w:cs="Times New Roman"/>
          <w:b/>
          <w:szCs w:val="21"/>
        </w:rPr>
        <w:t xml:space="preserve">    </w:t>
      </w:r>
      <w:r w:rsidR="00500D30" w:rsidRPr="00526D5E">
        <w:rPr>
          <w:rFonts w:ascii="Times New Roman" w:hAnsi="Times New Roman" w:cs="Times New Roman"/>
          <w:noProof/>
        </w:rPr>
        <w:t xml:space="preserve"> </w:t>
      </w:r>
      <w:r w:rsidR="00DE2422" w:rsidRPr="00526D5E">
        <w:rPr>
          <w:rFonts w:ascii="Times New Roman" w:hAnsi="Times New Roman" w:cs="Times New Roman"/>
          <w:noProof/>
        </w:rPr>
        <w:drawing>
          <wp:inline distT="0" distB="0" distL="0" distR="0" wp14:anchorId="1977E34A" wp14:editId="27573A8B">
            <wp:extent cx="948624" cy="696163"/>
            <wp:effectExtent l="0" t="0" r="4445" b="8890"/>
            <wp:docPr id="49" name="Picture 49" descr="peritectic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eritectic reactio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" cy="7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ADF" w:rsidRPr="00526D5E">
        <w:rPr>
          <w:rFonts w:ascii="Times New Roman" w:hAnsi="Times New Roman" w:cs="Times New Roman"/>
          <w:noProof/>
        </w:rPr>
        <w:t xml:space="preserve">    L + alpha </w:t>
      </w:r>
      <w:r w:rsidR="002A7ADF" w:rsidRPr="00526D5E">
        <w:rPr>
          <w:rFonts w:ascii="Times New Roman" w:hAnsi="Times New Roman" w:cs="Times New Roman"/>
          <w:noProof/>
        </w:rPr>
        <w:sym w:font="Wingdings" w:char="F0E0"/>
      </w:r>
      <w:r w:rsidR="002A7ADF" w:rsidRPr="00526D5E">
        <w:rPr>
          <w:rFonts w:ascii="Times New Roman" w:hAnsi="Times New Roman" w:cs="Times New Roman"/>
          <w:noProof/>
        </w:rPr>
        <w:t xml:space="preserve"> beta</w:t>
      </w:r>
      <w:r w:rsidR="006A1EDC">
        <w:rPr>
          <w:rFonts w:ascii="Times New Roman" w:hAnsi="Times New Roman" w:cs="Times New Roman" w:hint="eastAsia"/>
          <w:noProof/>
        </w:rPr>
        <w:t xml:space="preserve">      </w:t>
      </w:r>
      <w:r w:rsidR="00A06048">
        <w:rPr>
          <w:rFonts w:ascii="Times New Roman" w:hAnsi="Times New Roman" w:cs="Times New Roman" w:hint="eastAsia"/>
          <w:noProof/>
        </w:rPr>
        <w:t xml:space="preserve"> </w:t>
      </w:r>
      <w:r w:rsidR="00A06048">
        <w:rPr>
          <w:noProof/>
        </w:rPr>
        <w:drawing>
          <wp:inline distT="0" distB="0" distL="0" distR="0">
            <wp:extent cx="1880558" cy="424668"/>
            <wp:effectExtent l="0" t="0" r="5715" b="0"/>
            <wp:docPr id="52" name="Picture 52" descr="Peritectic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eritectic Reacti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90" cy="4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5E" w:rsidRPr="00526D5E" w:rsidRDefault="00526D5E" w:rsidP="003341CB">
      <w:pPr>
        <w:jc w:val="left"/>
        <w:rPr>
          <w:rFonts w:ascii="Times New Roman" w:hAnsi="Times New Roman" w:cs="Times New Roman"/>
          <w:szCs w:val="21"/>
        </w:rPr>
      </w:pPr>
      <w:proofErr w:type="spellStart"/>
      <w:r w:rsidRPr="00526D5E">
        <w:rPr>
          <w:rFonts w:ascii="Times New Roman" w:hAnsi="Times New Roman" w:cs="Times New Roman"/>
          <w:b/>
          <w:szCs w:val="21"/>
        </w:rPr>
        <w:t>Peritectoid</w:t>
      </w:r>
      <w:proofErr w:type="spellEnd"/>
      <w:r w:rsidRPr="00526D5E">
        <w:rPr>
          <w:rFonts w:ascii="Times New Roman" w:hAnsi="Times New Roman" w:cs="Times New Roman"/>
          <w:b/>
          <w:szCs w:val="21"/>
        </w:rPr>
        <w:t xml:space="preserve"> reaction</w:t>
      </w:r>
      <w:r w:rsidRPr="00526D5E">
        <w:rPr>
          <w:rFonts w:ascii="Times New Roman" w:hAnsi="Times New Roman" w:cs="Times New Roman"/>
          <w:szCs w:val="21"/>
        </w:rPr>
        <w:t xml:space="preserve">    </w:t>
      </w:r>
      <w:r w:rsidRPr="00526D5E">
        <w:rPr>
          <w:rFonts w:ascii="Times New Roman" w:hAnsi="Times New Roman" w:cs="Times New Roman"/>
          <w:noProof/>
        </w:rPr>
        <w:drawing>
          <wp:inline distT="0" distB="0" distL="0" distR="0" wp14:anchorId="586DA3DC" wp14:editId="01342610">
            <wp:extent cx="1015943" cy="740774"/>
            <wp:effectExtent l="0" t="0" r="0" b="2540"/>
            <wp:docPr id="50" name="Picture 50" descr="peritectoid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eritectoid reacti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29" cy="7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5E">
        <w:rPr>
          <w:rFonts w:ascii="Times New Roman" w:hAnsi="Times New Roman" w:cs="Times New Roman"/>
          <w:szCs w:val="21"/>
        </w:rPr>
        <w:t xml:space="preserve">    alpha + beta </w:t>
      </w:r>
      <w:r w:rsidRPr="00526D5E">
        <w:rPr>
          <w:rFonts w:ascii="Times New Roman" w:hAnsi="Times New Roman" w:cs="Times New Roman"/>
          <w:szCs w:val="21"/>
        </w:rPr>
        <w:sym w:font="Wingdings" w:char="F0E0"/>
      </w:r>
      <w:r w:rsidRPr="00526D5E">
        <w:rPr>
          <w:rFonts w:ascii="Times New Roman" w:hAnsi="Times New Roman" w:cs="Times New Roman"/>
          <w:szCs w:val="21"/>
        </w:rPr>
        <w:t xml:space="preserve"> gamma</w:t>
      </w:r>
      <w:r w:rsidR="00474100">
        <w:rPr>
          <w:rFonts w:ascii="Times New Roman" w:hAnsi="Times New Roman" w:cs="Times New Roman" w:hint="eastAsia"/>
          <w:szCs w:val="21"/>
        </w:rPr>
        <w:t xml:space="preserve">  </w:t>
      </w:r>
      <w:r w:rsidR="00474100">
        <w:rPr>
          <w:noProof/>
        </w:rPr>
        <w:drawing>
          <wp:inline distT="0" distB="0" distL="0" distR="0">
            <wp:extent cx="2113472" cy="447055"/>
            <wp:effectExtent l="0" t="0" r="1270" b="0"/>
            <wp:docPr id="53" name="Picture 53" descr="Peritectoid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eritectoid Reactio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32" cy="4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A9" w:rsidRDefault="00B70230" w:rsidP="003341CB">
      <w:pPr>
        <w:jc w:val="left"/>
      </w:pPr>
      <w:r w:rsidRPr="0062063B">
        <w:rPr>
          <w:rFonts w:ascii="Times New Roman" w:hAnsi="Times New Roman" w:cs="Times New Roman"/>
          <w:b/>
          <w:szCs w:val="21"/>
        </w:rPr>
        <w:lastRenderedPageBreak/>
        <w:t>E</w:t>
      </w:r>
      <w:r w:rsidRPr="0062063B">
        <w:rPr>
          <w:rFonts w:ascii="Times New Roman" w:hAnsi="Times New Roman" w:cs="Times New Roman" w:hint="eastAsia"/>
          <w:b/>
          <w:szCs w:val="21"/>
        </w:rPr>
        <w:t>utectoid</w:t>
      </w:r>
      <w:r w:rsidR="0077382E" w:rsidRPr="0062063B">
        <w:rPr>
          <w:rFonts w:ascii="Times New Roman" w:hAnsi="Times New Roman" w:cs="Times New Roman" w:hint="eastAsia"/>
          <w:b/>
          <w:szCs w:val="21"/>
        </w:rPr>
        <w:t xml:space="preserve"> reaction</w:t>
      </w:r>
      <w:r w:rsidR="00975656">
        <w:rPr>
          <w:rFonts w:ascii="Times New Roman" w:hAnsi="Times New Roman" w:cs="Times New Roman" w:hint="eastAsia"/>
          <w:b/>
          <w:szCs w:val="21"/>
        </w:rPr>
        <w:t xml:space="preserve">   </w:t>
      </w:r>
      <w:r w:rsidR="00F10472">
        <w:rPr>
          <w:rFonts w:ascii="Times New Roman" w:hAnsi="Times New Roman" w:cs="Times New Roman" w:hint="eastAsia"/>
          <w:b/>
          <w:szCs w:val="21"/>
        </w:rPr>
        <w:t xml:space="preserve"> </w:t>
      </w:r>
      <w:r w:rsidR="00C677A1">
        <w:rPr>
          <w:noProof/>
        </w:rPr>
        <w:drawing>
          <wp:inline distT="0" distB="0" distL="0" distR="0">
            <wp:extent cx="1046173" cy="767751"/>
            <wp:effectExtent l="0" t="0" r="1905" b="0"/>
            <wp:docPr id="51" name="Picture 51" descr="eutectoid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utectoid reactio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18" cy="7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D30" w:rsidRPr="00500D30">
        <w:rPr>
          <w:noProof/>
        </w:rPr>
        <w:t xml:space="preserve"> </w:t>
      </w:r>
      <w:r w:rsidR="006A1EDC">
        <w:rPr>
          <w:rFonts w:hint="eastAsia"/>
          <w:noProof/>
        </w:rPr>
        <w:t xml:space="preserve">    </w:t>
      </w:r>
      <w:r w:rsidR="00975656">
        <w:rPr>
          <w:rFonts w:hint="eastAsia"/>
          <w:noProof/>
        </w:rPr>
        <w:t xml:space="preserve"> </w:t>
      </w:r>
      <w:r w:rsidR="00DE3419">
        <w:rPr>
          <w:rFonts w:ascii="Times New Roman" w:hAnsi="Times New Roman" w:cs="Times New Roman"/>
          <w:szCs w:val="21"/>
        </w:rPr>
        <w:t xml:space="preserve">alpha </w:t>
      </w:r>
      <w:r w:rsidR="00DE3419" w:rsidRPr="00526D5E">
        <w:rPr>
          <w:rFonts w:ascii="Times New Roman" w:hAnsi="Times New Roman" w:cs="Times New Roman"/>
          <w:szCs w:val="21"/>
        </w:rPr>
        <w:sym w:font="Wingdings" w:char="F0E0"/>
      </w:r>
      <w:r w:rsidR="00DE3419">
        <w:rPr>
          <w:rFonts w:ascii="Times New Roman" w:hAnsi="Times New Roman" w:cs="Times New Roman" w:hint="eastAsia"/>
          <w:szCs w:val="21"/>
        </w:rPr>
        <w:t xml:space="preserve"> beta</w:t>
      </w:r>
      <w:r w:rsidR="003B0F9A">
        <w:rPr>
          <w:rFonts w:ascii="Times New Roman" w:hAnsi="Times New Roman" w:cs="Times New Roman" w:hint="eastAsia"/>
          <w:szCs w:val="21"/>
        </w:rPr>
        <w:t xml:space="preserve"> </w:t>
      </w:r>
      <w:r w:rsidR="00DE3419">
        <w:rPr>
          <w:rFonts w:ascii="Times New Roman" w:hAnsi="Times New Roman" w:cs="Times New Roman" w:hint="eastAsia"/>
          <w:szCs w:val="21"/>
        </w:rPr>
        <w:t>+</w:t>
      </w:r>
      <w:r w:rsidR="00DE3419" w:rsidRPr="00526D5E">
        <w:rPr>
          <w:rFonts w:ascii="Times New Roman" w:hAnsi="Times New Roman" w:cs="Times New Roman"/>
          <w:szCs w:val="21"/>
        </w:rPr>
        <w:t xml:space="preserve"> gamma</w:t>
      </w:r>
      <w:r w:rsidR="00A815F3" w:rsidRPr="00A815F3">
        <w:t xml:space="preserve"> </w:t>
      </w:r>
      <w:r w:rsidR="006A1EDC">
        <w:rPr>
          <w:rFonts w:hint="eastAsia"/>
        </w:rPr>
        <w:t xml:space="preserve"> </w:t>
      </w:r>
      <w:r w:rsidR="00A815F3">
        <w:rPr>
          <w:noProof/>
        </w:rPr>
        <w:drawing>
          <wp:inline distT="0" distB="0" distL="0" distR="0">
            <wp:extent cx="2070339" cy="491695"/>
            <wp:effectExtent l="0" t="0" r="6350" b="3810"/>
            <wp:docPr id="54" name="Picture 54" descr="Eutectoid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utectoid Reacti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50" cy="4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6"/>
        <w:gridCol w:w="5786"/>
      </w:tblGrid>
      <w:tr w:rsidR="00AF4FFB" w:rsidTr="00A1105E">
        <w:tc>
          <w:tcPr>
            <w:tcW w:w="5636" w:type="dxa"/>
          </w:tcPr>
          <w:p w:rsidR="00AF4FFB" w:rsidRDefault="00AF4FFB" w:rsidP="00A1105E">
            <w:pPr>
              <w:jc w:val="left"/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2AAC4919" wp14:editId="2E7D0592">
                  <wp:extent cx="3344954" cy="1984076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22" cy="198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AF4FFB" w:rsidRDefault="00AF4FFB" w:rsidP="00A1105E">
            <w:pPr>
              <w:jc w:val="left"/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0D4B8271" wp14:editId="24D7D8B5">
                  <wp:extent cx="3541721" cy="3027872"/>
                  <wp:effectExtent l="0" t="0" r="1905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992" cy="303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50D" w:rsidRDefault="00E11F0A" w:rsidP="00FF2C8A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3088256" cy="2456972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82" cy="245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3554083" cy="2832989"/>
            <wp:effectExtent l="0" t="0" r="889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64" cy="28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DF" w:rsidRDefault="00E11F0A" w:rsidP="00FF2C8A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3561649" cy="2518914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70" cy="25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2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3264275" cy="2182483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2" cy="21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B8" w:rsidRDefault="00642EB8" w:rsidP="00FF2C8A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>
            <wp:extent cx="3431749" cy="2286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8" cy="23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E1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3E17B09E" wp14:editId="2DDF65C8">
            <wp:extent cx="3545456" cy="259334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61" cy="25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5E1" w:rsidRDefault="004C05E1" w:rsidP="00FF2C8A">
      <w:pPr>
        <w:jc w:val="left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641D6CC3" wp14:editId="57E273C4">
            <wp:extent cx="3390181" cy="2350254"/>
            <wp:effectExtent l="0" t="0" r="127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52" cy="23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3338423" cy="1695079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4" cy="16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A0" w:rsidRDefault="006D45A0" w:rsidP="00FF2C8A">
      <w:pPr>
        <w:jc w:val="left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517481" cy="2475781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28" cy="24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5E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424687" cy="212080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12" cy="21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36" w:rsidRDefault="00147884" w:rsidP="00FF2C8A">
      <w:pPr>
        <w:jc w:val="left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3075918" cy="2277374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15" cy="22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685"/>
        <w:gridCol w:w="284"/>
        <w:gridCol w:w="1418"/>
        <w:gridCol w:w="1984"/>
        <w:gridCol w:w="3686"/>
      </w:tblGrid>
      <w:tr w:rsidR="00FA4ADC" w:rsidTr="00147884">
        <w:tc>
          <w:tcPr>
            <w:tcW w:w="5387" w:type="dxa"/>
            <w:gridSpan w:val="3"/>
          </w:tcPr>
          <w:p w:rsidR="00FA4ADC" w:rsidRDefault="00FA4ADC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lastRenderedPageBreak/>
              <w:drawing>
                <wp:inline distT="0" distB="0" distL="0" distR="0" wp14:anchorId="2DBB3683" wp14:editId="0226FBB0">
                  <wp:extent cx="3200400" cy="349377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FA4ADC" w:rsidRDefault="00FA4ADC" w:rsidP="00FA4AD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oarse pearlites are formed at high temperatures and are generally softer, because the grain size is big, allowing for more defect motion. At high temperatures the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supersaturati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on is low, so the driving force for the emergence of new phase is low, causing fewer nuclei, but since diffusion is favored, the few nuclei grow very quickly.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he result is a coarse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microstructure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. </w:t>
            </w:r>
          </w:p>
          <w:p w:rsidR="00FA4ADC" w:rsidRDefault="00FA4ADC" w:rsidP="00FA4AD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  <w:p w:rsidR="00FA4ADC" w:rsidRPr="00A422E2" w:rsidRDefault="00FA4ADC" w:rsidP="00FF2C8A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Fine pearlites are formed at low temperatures and are generally harder, because the grain size is small, allowing for less defect motion.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t low temperatures supersaturation is high, generating a high driving force and nucleation, but since diffusion is hindered, growth is hindered, resulting in a fine microstructure.</w:t>
            </w:r>
          </w:p>
        </w:tc>
      </w:tr>
      <w:tr w:rsidR="00C66FF3" w:rsidTr="00147884">
        <w:trPr>
          <w:trHeight w:val="2870"/>
        </w:trPr>
        <w:tc>
          <w:tcPr>
            <w:tcW w:w="3969" w:type="dxa"/>
            <w:gridSpan w:val="2"/>
          </w:tcPr>
          <w:p w:rsidR="00C66FF3" w:rsidRDefault="00C66FF3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4A46EEEC" wp14:editId="1E489F6A">
                  <wp:extent cx="2380890" cy="1748773"/>
                  <wp:effectExtent l="0" t="0" r="635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41" cy="17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3"/>
          </w:tcPr>
          <w:p w:rsidR="00C66FF3" w:rsidRDefault="00131AF5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q</w:t>
            </w:r>
            <w:r w:rsidR="00C66FF3">
              <w:rPr>
                <w:rFonts w:ascii="Times New Roman" w:hAnsi="Times New Roman" w:cs="Times New Roman" w:hint="eastAsia"/>
                <w:szCs w:val="21"/>
              </w:rPr>
              <w:t xml:space="preserve">uench to 650 and wait </w:t>
            </w:r>
            <w:r w:rsidR="00126D11">
              <w:rPr>
                <w:rFonts w:ascii="Times New Roman" w:hAnsi="Times New Roman" w:cs="Times New Roman" w:hint="eastAsia"/>
                <w:szCs w:val="21"/>
              </w:rPr>
              <w:t xml:space="preserve">(at least </w:t>
            </w:r>
            <w:r w:rsidR="00BF54D0">
              <w:rPr>
                <w:rFonts w:ascii="Times New Roman" w:hAnsi="Times New Roman" w:cs="Times New Roman" w:hint="eastAsia"/>
                <w:szCs w:val="21"/>
              </w:rPr>
              <w:t>20 s</w:t>
            </w:r>
            <w:r w:rsidR="00A47C06">
              <w:rPr>
                <w:rFonts w:ascii="Times New Roman" w:hAnsi="Times New Roman" w:cs="Times New Roman" w:hint="eastAsia"/>
                <w:szCs w:val="21"/>
              </w:rPr>
              <w:t xml:space="preserve">) </w:t>
            </w:r>
            <w:r w:rsidR="00C66FF3">
              <w:rPr>
                <w:rFonts w:ascii="Times New Roman" w:hAnsi="Times New Roman" w:cs="Times New Roman" w:hint="eastAsia"/>
                <w:szCs w:val="21"/>
              </w:rPr>
              <w:t>to form coarse pearlite</w:t>
            </w:r>
            <w:r w:rsidR="00B3710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  <w:p w:rsidR="00C66FF3" w:rsidRDefault="00C66FF3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quench to 500 and wait </w:t>
            </w:r>
            <w:r w:rsidR="000074A2">
              <w:rPr>
                <w:rFonts w:ascii="Times New Roman" w:hAnsi="Times New Roman" w:cs="Times New Roman" w:hint="eastAsia"/>
                <w:szCs w:val="21"/>
              </w:rPr>
              <w:t>(at least 10 s</w:t>
            </w:r>
            <w:r w:rsidR="00126D11">
              <w:rPr>
                <w:rFonts w:ascii="Times New Roman" w:hAnsi="Times New Roman" w:cs="Times New Roman" w:hint="eastAsia"/>
                <w:szCs w:val="21"/>
              </w:rPr>
              <w:t xml:space="preserve">) </w:t>
            </w:r>
            <w:r>
              <w:rPr>
                <w:rFonts w:ascii="Times New Roman" w:hAnsi="Times New Roman" w:cs="Times New Roman" w:hint="eastAsia"/>
                <w:szCs w:val="21"/>
              </w:rPr>
              <w:t>to form fine pearlite</w:t>
            </w:r>
            <w:r w:rsidR="00F32FF7">
              <w:rPr>
                <w:rFonts w:ascii="Times New Roman" w:hAnsi="Times New Roman" w:cs="Times New Roman" w:hint="eastAsia"/>
                <w:szCs w:val="21"/>
              </w:rPr>
              <w:t xml:space="preserve"> (soft</w:t>
            </w:r>
            <w:r w:rsidR="00B37102">
              <w:rPr>
                <w:rFonts w:ascii="Times New Roman" w:hAnsi="Times New Roman" w:cs="Times New Roman" w:hint="eastAsia"/>
                <w:szCs w:val="21"/>
              </w:rPr>
              <w:t xml:space="preserve"> and </w:t>
            </w:r>
            <w:r w:rsidR="00F32FF7">
              <w:rPr>
                <w:rFonts w:ascii="Times New Roman" w:hAnsi="Times New Roman" w:cs="Times New Roman" w:hint="eastAsia"/>
                <w:szCs w:val="21"/>
              </w:rPr>
              <w:t>d</w:t>
            </w:r>
            <w:r w:rsidR="00B37102">
              <w:rPr>
                <w:rFonts w:ascii="Times New Roman" w:hAnsi="Times New Roman" w:cs="Times New Roman" w:hint="eastAsia"/>
                <w:szCs w:val="21"/>
              </w:rPr>
              <w:t>uctile)</w:t>
            </w:r>
          </w:p>
          <w:p w:rsidR="00C66FF3" w:rsidRDefault="00C66FF3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quench to </w:t>
            </w:r>
            <w:r w:rsidR="000A5427">
              <w:rPr>
                <w:rFonts w:ascii="Times New Roman" w:hAnsi="Times New Roman" w:cs="Times New Roman" w:hint="eastAsia"/>
                <w:szCs w:val="21"/>
              </w:rPr>
              <w:t xml:space="preserve">350 and wait </w:t>
            </w:r>
            <w:r w:rsidR="00126D11">
              <w:rPr>
                <w:rFonts w:ascii="Times New Roman" w:hAnsi="Times New Roman" w:cs="Times New Roman" w:hint="eastAsia"/>
                <w:szCs w:val="21"/>
              </w:rPr>
              <w:t>(at least 10</w:t>
            </w:r>
            <w:r w:rsidR="00241043">
              <w:rPr>
                <w:rFonts w:ascii="Times New Roman" w:hAnsi="Times New Roman" w:cs="Times New Roman" w:hint="eastAsia"/>
                <w:szCs w:val="21"/>
              </w:rPr>
              <w:t>00</w:t>
            </w:r>
            <w:r w:rsidR="00126D11">
              <w:rPr>
                <w:rFonts w:ascii="Times New Roman" w:hAnsi="Times New Roman" w:cs="Times New Roman" w:hint="eastAsia"/>
                <w:szCs w:val="21"/>
              </w:rPr>
              <w:t xml:space="preserve"> s) </w:t>
            </w:r>
            <w:r w:rsidR="000A5427">
              <w:rPr>
                <w:rFonts w:ascii="Times New Roman" w:hAnsi="Times New Roman" w:cs="Times New Roman" w:hint="eastAsia"/>
                <w:szCs w:val="21"/>
              </w:rPr>
              <w:t xml:space="preserve">to form </w:t>
            </w:r>
            <w:proofErr w:type="spellStart"/>
            <w:r w:rsidR="000A5427">
              <w:rPr>
                <w:rFonts w:ascii="Times New Roman" w:hAnsi="Times New Roman" w:cs="Times New Roman" w:hint="eastAsia"/>
                <w:szCs w:val="21"/>
              </w:rPr>
              <w:t>bainite</w:t>
            </w:r>
            <w:proofErr w:type="spellEnd"/>
            <w:r w:rsidR="00C51A24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6E46B3">
              <w:rPr>
                <w:rFonts w:ascii="Times New Roman" w:hAnsi="Times New Roman" w:cs="Times New Roman" w:hint="eastAsia"/>
                <w:szCs w:val="21"/>
              </w:rPr>
              <w:t>(fine needles)</w:t>
            </w:r>
          </w:p>
          <w:p w:rsidR="00C95B9D" w:rsidRDefault="00C95B9D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quench to room temperature to form martensite immediately</w:t>
            </w:r>
          </w:p>
          <w:p w:rsidR="004A73AE" w:rsidRDefault="004A73AE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:rsidR="00C95B9D" w:rsidRDefault="002A29E2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to create X% martensite, Y% fine pearlite, Z%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bainite</w:t>
            </w:r>
            <w:proofErr w:type="spellEnd"/>
          </w:p>
          <w:p w:rsidR="002A29E2" w:rsidRDefault="00EB4D5A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quench to </w:t>
            </w:r>
            <w:r w:rsidR="003777A6">
              <w:rPr>
                <w:rFonts w:ascii="Times New Roman" w:hAnsi="Times New Roman" w:cs="Times New Roman" w:hint="eastAsia"/>
                <w:szCs w:val="21"/>
              </w:rPr>
              <w:t xml:space="preserve">500 and </w:t>
            </w:r>
            <w:r w:rsidR="003777A6">
              <w:rPr>
                <w:rFonts w:ascii="Times New Roman" w:hAnsi="Times New Roman" w:cs="Times New Roman"/>
                <w:szCs w:val="21"/>
              </w:rPr>
              <w:t xml:space="preserve">wait to </w:t>
            </w:r>
            <w:r w:rsidR="006E59E0">
              <w:rPr>
                <w:rFonts w:ascii="Times New Roman" w:hAnsi="Times New Roman" w:cs="Times New Roman" w:hint="eastAsia"/>
                <w:szCs w:val="21"/>
              </w:rPr>
              <w:t>transform</w:t>
            </w:r>
            <w:r w:rsidR="00AA7AEA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3777A6">
              <w:rPr>
                <w:rFonts w:ascii="Times New Roman" w:hAnsi="Times New Roman" w:cs="Times New Roman"/>
                <w:szCs w:val="21"/>
              </w:rPr>
              <w:t>Y</w:t>
            </w:r>
            <w:r w:rsidR="003777A6">
              <w:rPr>
                <w:rFonts w:ascii="Times New Roman" w:hAnsi="Times New Roman" w:cs="Times New Roman" w:hint="eastAsia"/>
                <w:szCs w:val="21"/>
              </w:rPr>
              <w:t xml:space="preserve">% </w:t>
            </w:r>
            <w:r w:rsidR="00AA7AEA">
              <w:rPr>
                <w:rFonts w:ascii="Times New Roman" w:hAnsi="Times New Roman" w:cs="Times New Roman" w:hint="eastAsia"/>
                <w:szCs w:val="21"/>
              </w:rPr>
              <w:t>of austenite</w:t>
            </w:r>
            <w:r w:rsidR="007009F3">
              <w:rPr>
                <w:rFonts w:ascii="Times New Roman" w:hAnsi="Times New Roman" w:cs="Times New Roman" w:hint="eastAsia"/>
                <w:szCs w:val="21"/>
              </w:rPr>
              <w:t xml:space="preserve"> to fine pearlite</w:t>
            </w:r>
          </w:p>
          <w:p w:rsidR="003777A6" w:rsidRDefault="006E59E0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quench to 350 and wait and transform </w:t>
            </w:r>
            <w:r w:rsidR="00551AC9">
              <w:rPr>
                <w:rFonts w:ascii="Times New Roman" w:hAnsi="Times New Roman" w:cs="Times New Roman" w:hint="eastAsia"/>
                <w:szCs w:val="21"/>
              </w:rPr>
              <w:t>Z/</w:t>
            </w:r>
            <w:r w:rsidR="003A5A7B">
              <w:rPr>
                <w:rFonts w:ascii="Times New Roman" w:hAnsi="Times New Roman" w:cs="Times New Roman" w:hint="eastAsia"/>
                <w:szCs w:val="21"/>
              </w:rPr>
              <w:t>(</w:t>
            </w:r>
            <w:r w:rsidR="00551AC9">
              <w:rPr>
                <w:rFonts w:ascii="Times New Roman" w:hAnsi="Times New Roman" w:cs="Times New Roman" w:hint="eastAsia"/>
                <w:szCs w:val="21"/>
              </w:rPr>
              <w:t>1-Y</w:t>
            </w:r>
            <w:r w:rsidR="00DD7F46">
              <w:rPr>
                <w:rFonts w:ascii="Times New Roman" w:hAnsi="Times New Roman" w:cs="Times New Roman" w:hint="eastAsia"/>
                <w:szCs w:val="21"/>
              </w:rPr>
              <w:t>%</w:t>
            </w:r>
            <w:r w:rsidR="00551AC9">
              <w:rPr>
                <w:rFonts w:ascii="Times New Roman" w:hAnsi="Times New Roman" w:cs="Times New Roman" w:hint="eastAsia"/>
                <w:szCs w:val="21"/>
              </w:rPr>
              <w:t xml:space="preserve">) </w:t>
            </w:r>
            <w:r w:rsidR="00536994">
              <w:rPr>
                <w:rFonts w:ascii="Times New Roman" w:hAnsi="Times New Roman" w:cs="Times New Roman" w:hint="eastAsia"/>
                <w:szCs w:val="21"/>
              </w:rPr>
              <w:t>of remaining austenite to</w:t>
            </w:r>
            <w:r w:rsidR="00E0568A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proofErr w:type="spellStart"/>
            <w:r w:rsidR="00E0568A">
              <w:rPr>
                <w:rFonts w:ascii="Times New Roman" w:hAnsi="Times New Roman" w:cs="Times New Roman" w:hint="eastAsia"/>
                <w:szCs w:val="21"/>
              </w:rPr>
              <w:t>bainite</w:t>
            </w:r>
            <w:proofErr w:type="spellEnd"/>
          </w:p>
          <w:p w:rsidR="00E0568A" w:rsidRPr="00C66FF3" w:rsidRDefault="0030471E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quench remaining to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marteniste</w:t>
            </w:r>
            <w:proofErr w:type="spellEnd"/>
          </w:p>
        </w:tc>
      </w:tr>
      <w:tr w:rsidR="002F1C86" w:rsidTr="00147884">
        <w:tc>
          <w:tcPr>
            <w:tcW w:w="3969" w:type="dxa"/>
            <w:gridSpan w:val="2"/>
          </w:tcPr>
          <w:p w:rsidR="002F1C86" w:rsidRDefault="002F1C86" w:rsidP="00FF2C8A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008E7C" wp14:editId="2D66FCDF">
                  <wp:extent cx="2624291" cy="1897811"/>
                  <wp:effectExtent l="0" t="0" r="5080" b="7620"/>
                  <wp:docPr id="70" name="Picture 70" descr="http://www.gowelding.com/met/carbo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gowelding.com/met/carbo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06" cy="19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3"/>
          </w:tcPr>
          <w:p w:rsidR="002F1C86" w:rsidRDefault="00FA206F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Carbon is soluble in the FCC phase of Fe (austenite or gamma-Fe) up to 2%</w:t>
            </w:r>
          </w:p>
          <w:p w:rsidR="00FA206F" w:rsidRDefault="00FA206F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Carbon is soluble in the BCC phase of Fe (ferrite or alpha-Fe) up to 0.</w:t>
            </w:r>
            <w:r w:rsidR="0040232E"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2%</w:t>
            </w:r>
          </w:p>
          <w:p w:rsidR="005D4BA5" w:rsidRPr="009C1190" w:rsidRDefault="00435BD8" w:rsidP="00CE68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hen austenite is cooled </w:t>
            </w:r>
            <w:r w:rsidR="009F6A07">
              <w:rPr>
                <w:rFonts w:ascii="Times New Roman" w:hAnsi="Times New Roman" w:cs="Times New Roman" w:hint="eastAsia"/>
                <w:szCs w:val="21"/>
              </w:rPr>
              <w:t xml:space="preserve">below 727 the eutectoid T, </w:t>
            </w:r>
            <w:r w:rsidR="00DE020D">
              <w:rPr>
                <w:rFonts w:ascii="Times New Roman" w:hAnsi="Times New Roman" w:cs="Times New Roman" w:hint="eastAsia"/>
                <w:szCs w:val="21"/>
              </w:rPr>
              <w:t xml:space="preserve">it becomes unstable. </w:t>
            </w:r>
            <w:r w:rsidR="00B87D8A">
              <w:rPr>
                <w:rFonts w:ascii="Times New Roman" w:hAnsi="Times New Roman" w:cs="Times New Roman"/>
                <w:szCs w:val="21"/>
              </w:rPr>
              <w:t>T</w:t>
            </w:r>
            <w:r w:rsidR="00B87D8A">
              <w:rPr>
                <w:rFonts w:ascii="Times New Roman" w:hAnsi="Times New Roman" w:cs="Times New Roman" w:hint="eastAsia"/>
                <w:szCs w:val="21"/>
              </w:rPr>
              <w:t xml:space="preserve">he transformation of </w:t>
            </w:r>
            <w:r w:rsidR="009F1424">
              <w:rPr>
                <w:rFonts w:ascii="Times New Roman" w:hAnsi="Times New Roman" w:cs="Times New Roman" w:hint="eastAsia"/>
                <w:szCs w:val="21"/>
              </w:rPr>
              <w:t xml:space="preserve">austenite requires redistribution of </w:t>
            </w:r>
            <w:r w:rsidR="00EC27CB">
              <w:rPr>
                <w:rFonts w:ascii="Times New Roman" w:hAnsi="Times New Roman" w:cs="Times New Roman" w:hint="eastAsia"/>
                <w:szCs w:val="21"/>
              </w:rPr>
              <w:t xml:space="preserve">C atoms </w:t>
            </w:r>
            <w:r w:rsidR="00F72EF0">
              <w:rPr>
                <w:rFonts w:ascii="Times New Roman" w:hAnsi="Times New Roman" w:cs="Times New Roman" w:hint="eastAsia"/>
                <w:szCs w:val="21"/>
              </w:rPr>
              <w:t xml:space="preserve">from a random solid </w:t>
            </w:r>
            <w:r w:rsidR="00073E49">
              <w:rPr>
                <w:rFonts w:ascii="Times New Roman" w:hAnsi="Times New Roman" w:cs="Times New Roman"/>
                <w:szCs w:val="21"/>
              </w:rPr>
              <w:t>solution</w:t>
            </w:r>
            <w:r w:rsidR="00073E49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2E388C">
              <w:rPr>
                <w:rFonts w:ascii="Times New Roman" w:hAnsi="Times New Roman" w:cs="Times New Roman" w:hint="eastAsia"/>
                <w:szCs w:val="21"/>
              </w:rPr>
              <w:t xml:space="preserve">to one in which </w:t>
            </w:r>
            <w:r w:rsidR="00912F4A">
              <w:rPr>
                <w:rFonts w:ascii="Times New Roman" w:hAnsi="Times New Roman" w:cs="Times New Roman" w:hint="eastAsia"/>
                <w:szCs w:val="21"/>
              </w:rPr>
              <w:t xml:space="preserve">all C </w:t>
            </w:r>
            <w:r w:rsidR="00CA153F">
              <w:rPr>
                <w:rFonts w:ascii="Times New Roman" w:hAnsi="Times New Roman" w:cs="Times New Roman" w:hint="eastAsia"/>
                <w:szCs w:val="21"/>
              </w:rPr>
              <w:t>is contained in the Fe3C precipitates.</w:t>
            </w:r>
            <w:r w:rsidR="00CA3A6C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CA3A6C">
              <w:rPr>
                <w:rFonts w:ascii="Times New Roman" w:hAnsi="Times New Roman" w:cs="Times New Roman"/>
                <w:szCs w:val="21"/>
              </w:rPr>
              <w:t>J</w:t>
            </w:r>
            <w:r w:rsidR="00CA3A6C">
              <w:rPr>
                <w:rFonts w:ascii="Times New Roman" w:hAnsi="Times New Roman" w:cs="Times New Roman" w:hint="eastAsia"/>
                <w:szCs w:val="21"/>
              </w:rPr>
              <w:t xml:space="preserve">ust below eutectoid T, </w:t>
            </w:r>
            <w:r w:rsidR="00F325B4">
              <w:rPr>
                <w:rFonts w:ascii="Times New Roman" w:hAnsi="Times New Roman" w:cs="Times New Roman" w:hint="eastAsia"/>
                <w:szCs w:val="21"/>
              </w:rPr>
              <w:t xml:space="preserve">the driving force is </w:t>
            </w:r>
            <w:r w:rsidR="005E770C">
              <w:rPr>
                <w:rFonts w:ascii="Times New Roman" w:hAnsi="Times New Roman" w:cs="Times New Roman" w:hint="eastAsia"/>
                <w:szCs w:val="21"/>
              </w:rPr>
              <w:t xml:space="preserve">low. </w:t>
            </w:r>
            <w:r w:rsidR="005E770C">
              <w:rPr>
                <w:rFonts w:ascii="Times New Roman" w:hAnsi="Times New Roman" w:cs="Times New Roman"/>
                <w:szCs w:val="21"/>
              </w:rPr>
              <w:t>T</w:t>
            </w:r>
            <w:r w:rsidR="005E770C">
              <w:rPr>
                <w:rFonts w:ascii="Times New Roman" w:hAnsi="Times New Roman" w:cs="Times New Roman" w:hint="eastAsia"/>
                <w:szCs w:val="21"/>
              </w:rPr>
              <w:t xml:space="preserve">he lower T, the </w:t>
            </w:r>
            <w:r w:rsidR="00F13522">
              <w:rPr>
                <w:rFonts w:ascii="Times New Roman" w:hAnsi="Times New Roman" w:cs="Times New Roman" w:hint="eastAsia"/>
                <w:szCs w:val="21"/>
              </w:rPr>
              <w:t xml:space="preserve">greater the driving force, causing a higher nucleation rate. </w:t>
            </w:r>
            <w:r w:rsidR="008E6F47">
              <w:rPr>
                <w:rFonts w:ascii="Times New Roman" w:hAnsi="Times New Roman" w:cs="Times New Roman" w:hint="eastAsia"/>
                <w:szCs w:val="21"/>
              </w:rPr>
              <w:t xml:space="preserve">Below 540, </w:t>
            </w:r>
            <w:r w:rsidR="001F3FCC">
              <w:rPr>
                <w:rFonts w:ascii="Times New Roman" w:hAnsi="Times New Roman" w:cs="Times New Roman" w:hint="eastAsia"/>
                <w:szCs w:val="21"/>
              </w:rPr>
              <w:t xml:space="preserve">the rate of </w:t>
            </w:r>
            <w:r w:rsidR="001F3FCC">
              <w:rPr>
                <w:rFonts w:ascii="Times New Roman" w:hAnsi="Times New Roman" w:cs="Times New Roman"/>
                <w:szCs w:val="21"/>
              </w:rPr>
              <w:t>transformation</w:t>
            </w:r>
            <w:r w:rsidR="001F3FCC">
              <w:rPr>
                <w:rFonts w:ascii="Times New Roman" w:hAnsi="Times New Roman" w:cs="Times New Roman" w:hint="eastAsia"/>
                <w:szCs w:val="21"/>
              </w:rPr>
              <w:t xml:space="preserve"> decreases again because</w:t>
            </w:r>
            <w:r w:rsidR="00BB12C3">
              <w:rPr>
                <w:rFonts w:ascii="Times New Roman" w:hAnsi="Times New Roman" w:cs="Times New Roman" w:hint="eastAsia"/>
                <w:szCs w:val="21"/>
              </w:rPr>
              <w:t xml:space="preserve"> C atoms become less mobile in austenite. </w:t>
            </w:r>
            <w:r w:rsidR="004E0CC5">
              <w:rPr>
                <w:rFonts w:ascii="Times New Roman" w:hAnsi="Times New Roman" w:cs="Times New Roman"/>
                <w:szCs w:val="21"/>
              </w:rPr>
              <w:t>I</w:t>
            </w:r>
            <w:r w:rsidR="004E0CC5">
              <w:rPr>
                <w:rFonts w:ascii="Times New Roman" w:hAnsi="Times New Roman" w:cs="Times New Roman" w:hint="eastAsia"/>
                <w:szCs w:val="21"/>
              </w:rPr>
              <w:t>f</w:t>
            </w:r>
            <w:r w:rsidR="00812D13">
              <w:rPr>
                <w:rFonts w:ascii="Times New Roman" w:hAnsi="Times New Roman" w:cs="Times New Roman" w:hint="eastAsia"/>
                <w:szCs w:val="21"/>
              </w:rPr>
              <w:t xml:space="preserve"> FCC</w:t>
            </w:r>
            <w:r w:rsidR="004E0CC5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9E70C8">
              <w:rPr>
                <w:rFonts w:ascii="Times New Roman" w:hAnsi="Times New Roman" w:cs="Times New Roman" w:hint="eastAsia"/>
                <w:szCs w:val="21"/>
              </w:rPr>
              <w:t xml:space="preserve">austenite is quenched, </w:t>
            </w:r>
            <w:r w:rsidR="0042366F">
              <w:rPr>
                <w:rFonts w:ascii="Times New Roman" w:hAnsi="Times New Roman" w:cs="Times New Roman" w:hint="eastAsia"/>
                <w:szCs w:val="21"/>
              </w:rPr>
              <w:t xml:space="preserve">it changes </w:t>
            </w:r>
            <w:r w:rsidR="00512E01">
              <w:rPr>
                <w:rFonts w:ascii="Times New Roman" w:hAnsi="Times New Roman" w:cs="Times New Roman" w:hint="eastAsia"/>
                <w:szCs w:val="21"/>
              </w:rPr>
              <w:t xml:space="preserve">instantly by a shear mechanism </w:t>
            </w:r>
            <w:r w:rsidR="00EC2414">
              <w:rPr>
                <w:rFonts w:ascii="Times New Roman" w:hAnsi="Times New Roman" w:cs="Times New Roman" w:hint="eastAsia"/>
                <w:szCs w:val="21"/>
              </w:rPr>
              <w:t xml:space="preserve">to a BCT </w:t>
            </w:r>
            <w:r w:rsidR="009E57C7">
              <w:rPr>
                <w:rFonts w:ascii="Times New Roman" w:hAnsi="Times New Roman" w:cs="Times New Roman"/>
                <w:szCs w:val="21"/>
              </w:rPr>
              <w:t>structure</w:t>
            </w:r>
            <w:r w:rsidR="009E57C7">
              <w:rPr>
                <w:rFonts w:ascii="Times New Roman" w:hAnsi="Times New Roman" w:cs="Times New Roman" w:hint="eastAsia"/>
                <w:szCs w:val="21"/>
              </w:rPr>
              <w:t xml:space="preserve">, trapping </w:t>
            </w:r>
            <w:r w:rsidR="00386D53">
              <w:rPr>
                <w:rFonts w:ascii="Times New Roman" w:hAnsi="Times New Roman" w:cs="Times New Roman" w:hint="eastAsia"/>
                <w:szCs w:val="21"/>
              </w:rPr>
              <w:t>C in martensite.</w:t>
            </w:r>
          </w:p>
        </w:tc>
      </w:tr>
      <w:tr w:rsidR="00245948" w:rsidTr="002F0845">
        <w:tc>
          <w:tcPr>
            <w:tcW w:w="3685" w:type="dxa"/>
          </w:tcPr>
          <w:p w:rsidR="00245948" w:rsidRPr="002C736B" w:rsidRDefault="00040184" w:rsidP="00FF2C8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2C736B">
              <w:rPr>
                <w:rFonts w:ascii="Times New Roman" w:hAnsi="Times New Roman" w:cs="Times New Roman"/>
                <w:b/>
              </w:rPr>
              <w:object w:dxaOrig="4275" w:dyaOrig="3450">
                <v:shape id="_x0000_i1036" type="#_x0000_t75" style="width:173.2pt;height:139.9pt" o:ole="">
                  <v:imagedata r:id="rId79" o:title=""/>
                </v:shape>
                <o:OLEObject Type="Embed" ProgID="PBrush" ShapeID="_x0000_i1036" DrawAspect="Content" ObjectID="_1477256122" r:id="rId80"/>
              </w:object>
            </w:r>
          </w:p>
          <w:p w:rsidR="00040184" w:rsidRPr="002C736B" w:rsidRDefault="00040184" w:rsidP="00FF2C8A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2C736B">
              <w:rPr>
                <w:rFonts w:ascii="Times New Roman" w:hAnsi="Times New Roman" w:cs="Times New Roman"/>
                <w:b/>
              </w:rPr>
              <w:t>austempering</w:t>
            </w:r>
            <w:proofErr w:type="spellEnd"/>
          </w:p>
        </w:tc>
        <w:tc>
          <w:tcPr>
            <w:tcW w:w="3686" w:type="dxa"/>
            <w:gridSpan w:val="3"/>
          </w:tcPr>
          <w:p w:rsidR="00245948" w:rsidRPr="002C736B" w:rsidRDefault="009C5BB3" w:rsidP="009C5BB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2C736B">
              <w:rPr>
                <w:rFonts w:ascii="Times New Roman" w:hAnsi="Times New Roman" w:cs="Times New Roman"/>
                <w:b/>
              </w:rPr>
              <w:object w:dxaOrig="4215" w:dyaOrig="3435">
                <v:shape id="_x0000_i1037" type="#_x0000_t75" style="width:161.65pt;height:131.75pt" o:ole="">
                  <v:imagedata r:id="rId81" o:title=""/>
                </v:shape>
                <o:OLEObject Type="Embed" ProgID="PBrush" ShapeID="_x0000_i1037" DrawAspect="Content" ObjectID="_1477256123" r:id="rId82"/>
              </w:object>
            </w:r>
          </w:p>
          <w:p w:rsidR="007A7E30" w:rsidRPr="002C736B" w:rsidRDefault="007A7E30" w:rsidP="009C5BB3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2C736B">
              <w:rPr>
                <w:rFonts w:ascii="Times New Roman" w:hAnsi="Times New Roman" w:cs="Times New Roman"/>
                <w:b/>
              </w:rPr>
              <w:t>martempering</w:t>
            </w:r>
            <w:proofErr w:type="spellEnd"/>
          </w:p>
        </w:tc>
        <w:tc>
          <w:tcPr>
            <w:tcW w:w="3686" w:type="dxa"/>
          </w:tcPr>
          <w:p w:rsidR="00245948" w:rsidRDefault="009C5BB3" w:rsidP="009C5BB3">
            <w:pPr>
              <w:jc w:val="left"/>
              <w:rPr>
                <w:rFonts w:hint="eastAsia"/>
              </w:rPr>
            </w:pPr>
            <w:r>
              <w:object w:dxaOrig="4200" w:dyaOrig="3420">
                <v:shape id="_x0000_i1038" type="#_x0000_t75" style="width:161.65pt;height:131.75pt" o:ole="">
                  <v:imagedata r:id="rId83" o:title=""/>
                </v:shape>
                <o:OLEObject Type="Embed" ProgID="PBrush" ShapeID="_x0000_i1038" DrawAspect="Content" ObjectID="_1477256124" r:id="rId84"/>
              </w:object>
            </w:r>
          </w:p>
          <w:p w:rsidR="009E7B1A" w:rsidRPr="009E7B1A" w:rsidRDefault="009E7B1A" w:rsidP="009C5BB3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9E7B1A">
              <w:rPr>
                <w:rFonts w:ascii="Times New Roman" w:hAnsi="Times New Roman" w:cs="Times New Roman"/>
                <w:b/>
              </w:rPr>
              <w:t>Interrupted quench</w:t>
            </w:r>
          </w:p>
        </w:tc>
      </w:tr>
      <w:tr w:rsidR="005F0736" w:rsidTr="003D7142">
        <w:tc>
          <w:tcPr>
            <w:tcW w:w="11057" w:type="dxa"/>
            <w:gridSpan w:val="5"/>
          </w:tcPr>
          <w:p w:rsidR="005F0736" w:rsidRDefault="005F0736" w:rsidP="00FF2C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empering is a low T </w:t>
            </w:r>
            <w:r>
              <w:rPr>
                <w:rFonts w:ascii="Times New Roman" w:hAnsi="Times New Roman" w:cs="Times New Roman"/>
                <w:szCs w:val="21"/>
              </w:rPr>
              <w:t>thermal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treatment to restore some ductility by allowing carbon diffusion, precipitation of carbides, a</w:t>
            </w:r>
            <w:r w:rsidR="00F2315A">
              <w:rPr>
                <w:rFonts w:ascii="Times New Roman" w:hAnsi="Times New Roman" w:cs="Times New Roman" w:hint="eastAsia"/>
                <w:szCs w:val="21"/>
              </w:rPr>
              <w:t>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d restoration of a cubic </w:t>
            </w:r>
            <w:r>
              <w:rPr>
                <w:rFonts w:ascii="Times New Roman" w:hAnsi="Times New Roman" w:cs="Times New Roman"/>
                <w:szCs w:val="21"/>
              </w:rPr>
              <w:t>structure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with more slip systems than the tetragonal martensitic structure, allowing the final part to withstand even aggressive impact loa</w:t>
            </w:r>
            <w:r w:rsidR="009C1190"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 w:hint="eastAsia"/>
                <w:szCs w:val="21"/>
              </w:rPr>
              <w:t>ing.</w:t>
            </w:r>
          </w:p>
        </w:tc>
      </w:tr>
    </w:tbl>
    <w:p w:rsidR="009821D9" w:rsidRPr="008C5856" w:rsidRDefault="009821D9" w:rsidP="00FF2C8A">
      <w:pPr>
        <w:jc w:val="left"/>
        <w:rPr>
          <w:rFonts w:ascii="Times New Roman" w:hAnsi="Times New Roman" w:cs="Times New Roman"/>
          <w:b/>
          <w:szCs w:val="21"/>
        </w:rPr>
      </w:pPr>
      <w:r w:rsidRPr="008C5856">
        <w:rPr>
          <w:rFonts w:ascii="Times New Roman" w:hAnsi="Times New Roman" w:cs="Times New Roman" w:hint="eastAsia"/>
          <w:b/>
          <w:szCs w:val="21"/>
        </w:rPr>
        <w:lastRenderedPageBreak/>
        <w:t>Thermal trea</w:t>
      </w:r>
      <w:r w:rsidR="00F254C5">
        <w:rPr>
          <w:rFonts w:ascii="Times New Roman" w:hAnsi="Times New Roman" w:cs="Times New Roman" w:hint="eastAsia"/>
          <w:b/>
          <w:szCs w:val="21"/>
        </w:rPr>
        <w:t>t</w:t>
      </w:r>
      <w:r w:rsidRPr="008C5856">
        <w:rPr>
          <w:rFonts w:ascii="Times New Roman" w:hAnsi="Times New Roman" w:cs="Times New Roman" w:hint="eastAsia"/>
          <w:b/>
          <w:szCs w:val="21"/>
        </w:rPr>
        <w:t>ment</w:t>
      </w:r>
    </w:p>
    <w:p w:rsidR="009821D9" w:rsidRDefault="00CF55C0" w:rsidP="00CF55C0">
      <w:pPr>
        <w:pStyle w:val="ListParagraph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thermal shock is a consequence of: </w:t>
      </w:r>
      <w:r w:rsidRPr="003D3A41">
        <w:rPr>
          <w:rFonts w:ascii="Times New Roman" w:hAnsi="Times New Roman" w:cs="Times New Roman" w:hint="eastAsia"/>
          <w:b/>
          <w:szCs w:val="21"/>
        </w:rPr>
        <w:t>thermal expansion</w:t>
      </w:r>
      <w:r w:rsidR="00CF5F5F">
        <w:rPr>
          <w:rFonts w:ascii="Times New Roman" w:hAnsi="Times New Roman" w:cs="Times New Roman" w:hint="eastAsia"/>
          <w:b/>
          <w:szCs w:val="21"/>
        </w:rPr>
        <w:t xml:space="preserve"> </w:t>
      </w:r>
      <w:r w:rsidR="00CF5F5F" w:rsidRPr="001A4356">
        <w:rPr>
          <w:rFonts w:ascii="Times New Roman" w:hAnsi="Times New Roman" w:cs="Times New Roman" w:hint="eastAsia"/>
          <w:szCs w:val="21"/>
        </w:rPr>
        <w:t xml:space="preserve">(alpha = 1/L * </w:t>
      </w:r>
      <w:proofErr w:type="spellStart"/>
      <w:r w:rsidR="00CF5F5F" w:rsidRPr="001A4356">
        <w:rPr>
          <w:rFonts w:ascii="Times New Roman" w:hAnsi="Times New Roman" w:cs="Times New Roman" w:hint="eastAsia"/>
          <w:szCs w:val="21"/>
        </w:rPr>
        <w:t>dL</w:t>
      </w:r>
      <w:proofErr w:type="spellEnd"/>
      <w:r w:rsidR="00CF5F5F" w:rsidRPr="001A4356">
        <w:rPr>
          <w:rFonts w:ascii="Times New Roman" w:hAnsi="Times New Roman" w:cs="Times New Roman" w:hint="eastAsia"/>
          <w:szCs w:val="21"/>
        </w:rPr>
        <w:t>/</w:t>
      </w:r>
      <w:proofErr w:type="spellStart"/>
      <w:r w:rsidR="00CF5F5F" w:rsidRPr="001A4356">
        <w:rPr>
          <w:rFonts w:ascii="Times New Roman" w:hAnsi="Times New Roman" w:cs="Times New Roman" w:hint="eastAsia"/>
          <w:szCs w:val="21"/>
        </w:rPr>
        <w:t>dT</w:t>
      </w:r>
      <w:proofErr w:type="spellEnd"/>
      <w:r w:rsidR="00CF5F5F">
        <w:rPr>
          <w:rFonts w:ascii="Times New Roman" w:hAnsi="Times New Roman" w:cs="Times New Roman" w:hint="eastAsia"/>
          <w:b/>
          <w:szCs w:val="21"/>
        </w:rPr>
        <w:t>)</w:t>
      </w:r>
      <w:r w:rsidRPr="003D3A41">
        <w:rPr>
          <w:rFonts w:ascii="Times New Roman" w:hAnsi="Times New Roman" w:cs="Times New Roman" w:hint="eastAsia"/>
          <w:b/>
          <w:szCs w:val="21"/>
        </w:rPr>
        <w:t xml:space="preserve"> and thermal conductivity</w:t>
      </w:r>
      <w:r w:rsidR="004D76C8">
        <w:rPr>
          <w:rFonts w:ascii="Times New Roman" w:hAnsi="Times New Roman" w:cs="Times New Roman" w:hint="eastAsia"/>
          <w:b/>
          <w:szCs w:val="21"/>
        </w:rPr>
        <w:t xml:space="preserve"> </w:t>
      </w:r>
      <w:r w:rsidR="004D76C8">
        <w:rPr>
          <w:rFonts w:ascii="Times New Roman" w:hAnsi="Times New Roman" w:cs="Times New Roman" w:hint="eastAsia"/>
          <w:szCs w:val="21"/>
        </w:rPr>
        <w:t>(</w:t>
      </w:r>
      <w:proofErr w:type="spellStart"/>
      <w:r w:rsidR="004D76C8">
        <w:rPr>
          <w:rFonts w:ascii="Times New Roman" w:hAnsi="Times New Roman" w:cs="Times New Roman" w:hint="eastAsia"/>
          <w:szCs w:val="21"/>
        </w:rPr>
        <w:t>dQ</w:t>
      </w:r>
      <w:proofErr w:type="spellEnd"/>
      <w:r w:rsidR="004D76C8">
        <w:rPr>
          <w:rFonts w:ascii="Times New Roman" w:hAnsi="Times New Roman" w:cs="Times New Roman" w:hint="eastAsia"/>
          <w:szCs w:val="21"/>
        </w:rPr>
        <w:t>/</w:t>
      </w:r>
      <w:proofErr w:type="spellStart"/>
      <w:r w:rsidR="004D76C8">
        <w:rPr>
          <w:rFonts w:ascii="Times New Roman" w:hAnsi="Times New Roman" w:cs="Times New Roman" w:hint="eastAsia"/>
          <w:szCs w:val="21"/>
        </w:rPr>
        <w:t>dt</w:t>
      </w:r>
      <w:proofErr w:type="spellEnd"/>
      <w:r w:rsidR="004D76C8">
        <w:rPr>
          <w:rFonts w:ascii="Times New Roman" w:hAnsi="Times New Roman" w:cs="Times New Roman" w:hint="eastAsia"/>
          <w:szCs w:val="21"/>
        </w:rPr>
        <w:t xml:space="preserve"> =</w:t>
      </w:r>
      <w:r w:rsidR="003E1873">
        <w:rPr>
          <w:rFonts w:ascii="Times New Roman" w:hAnsi="Times New Roman" w:cs="Times New Roman" w:hint="eastAsia"/>
          <w:szCs w:val="21"/>
        </w:rPr>
        <w:t xml:space="preserve">-kA </w:t>
      </w:r>
      <w:proofErr w:type="spellStart"/>
      <w:r w:rsidR="003E1873">
        <w:rPr>
          <w:rFonts w:ascii="Times New Roman" w:hAnsi="Times New Roman" w:cs="Times New Roman" w:hint="eastAsia"/>
          <w:szCs w:val="21"/>
        </w:rPr>
        <w:t>dT</w:t>
      </w:r>
      <w:proofErr w:type="spellEnd"/>
      <w:r w:rsidR="003E1873">
        <w:rPr>
          <w:rFonts w:ascii="Times New Roman" w:hAnsi="Times New Roman" w:cs="Times New Roman" w:hint="eastAsia"/>
          <w:szCs w:val="21"/>
        </w:rPr>
        <w:t>/dx)</w:t>
      </w:r>
    </w:p>
    <w:p w:rsidR="00CF55C0" w:rsidRDefault="00CF55C0" w:rsidP="00CF55C0">
      <w:pPr>
        <w:pStyle w:val="ListParagraph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3D3A41">
        <w:rPr>
          <w:rFonts w:ascii="Times New Roman" w:hAnsi="Times New Roman" w:cs="Times New Roman" w:hint="eastAsia"/>
          <w:b/>
          <w:szCs w:val="21"/>
        </w:rPr>
        <w:t>differential thermal expansion</w:t>
      </w:r>
      <w:r>
        <w:rPr>
          <w:rFonts w:ascii="Times New Roman" w:hAnsi="Times New Roman" w:cs="Times New Roman" w:hint="eastAsia"/>
          <w:szCs w:val="21"/>
        </w:rPr>
        <w:t xml:space="preserve"> between </w:t>
      </w:r>
      <w:r w:rsidRPr="003D3A41">
        <w:rPr>
          <w:rFonts w:ascii="Times New Roman" w:hAnsi="Times New Roman" w:cs="Times New Roman" w:hint="eastAsia"/>
          <w:b/>
          <w:szCs w:val="21"/>
        </w:rPr>
        <w:t>surface</w:t>
      </w:r>
      <w:r>
        <w:rPr>
          <w:rFonts w:ascii="Times New Roman" w:hAnsi="Times New Roman" w:cs="Times New Roman" w:hint="eastAsia"/>
          <w:szCs w:val="21"/>
        </w:rPr>
        <w:t xml:space="preserve"> and </w:t>
      </w:r>
      <w:r w:rsidRPr="003D3A41">
        <w:rPr>
          <w:rFonts w:ascii="Times New Roman" w:hAnsi="Times New Roman" w:cs="Times New Roman" w:hint="eastAsia"/>
          <w:b/>
          <w:szCs w:val="21"/>
        </w:rPr>
        <w:t>interior</w:t>
      </w:r>
      <w:r>
        <w:rPr>
          <w:rFonts w:ascii="Times New Roman" w:hAnsi="Times New Roman" w:cs="Times New Roman" w:hint="eastAsia"/>
          <w:szCs w:val="21"/>
        </w:rPr>
        <w:t xml:space="preserve"> leads to failure of a component placed in a steep T gradient</w:t>
      </w:r>
    </w:p>
    <w:p w:rsidR="00CF55C0" w:rsidRDefault="00632697" w:rsidP="00CF55C0">
      <w:pPr>
        <w:pStyle w:val="ListParagraph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differential because poor </w:t>
      </w:r>
      <w:r>
        <w:rPr>
          <w:rFonts w:ascii="Times New Roman" w:hAnsi="Times New Roman" w:cs="Times New Roman"/>
          <w:szCs w:val="21"/>
        </w:rPr>
        <w:t>thermal conductivity</w:t>
      </w:r>
      <w:r>
        <w:rPr>
          <w:rFonts w:ascii="Times New Roman" w:hAnsi="Times New Roman" w:cs="Times New Roman" w:hint="eastAsia"/>
          <w:szCs w:val="21"/>
        </w:rPr>
        <w:t xml:space="preserve"> which prohibits heat flow that would flatten the T gradient</w:t>
      </w:r>
    </w:p>
    <w:p w:rsidR="00266584" w:rsidRDefault="00266584" w:rsidP="00CF55C0">
      <w:pPr>
        <w:pStyle w:val="ListParagraph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Cs w:val="21"/>
        </w:rPr>
      </w:pPr>
      <w:proofErr w:type="gramStart"/>
      <w:r w:rsidRPr="00250CD2">
        <w:rPr>
          <w:rFonts w:ascii="Times New Roman" w:hAnsi="Times New Roman" w:cs="Times New Roman" w:hint="eastAsia"/>
          <w:b/>
          <w:szCs w:val="21"/>
        </w:rPr>
        <w:t>by</w:t>
      </w:r>
      <w:proofErr w:type="gramEnd"/>
      <w:r w:rsidRPr="00250CD2">
        <w:rPr>
          <w:rFonts w:ascii="Times New Roman" w:hAnsi="Times New Roman" w:cs="Times New Roman" w:hint="eastAsia"/>
          <w:b/>
          <w:szCs w:val="21"/>
        </w:rPr>
        <w:t xml:space="preserve"> reducing the T gradient </w:t>
      </w:r>
      <w:r>
        <w:rPr>
          <w:rFonts w:ascii="Times New Roman" w:hAnsi="Times New Roman" w:cs="Times New Roman" w:hint="eastAsia"/>
          <w:szCs w:val="21"/>
        </w:rPr>
        <w:t xml:space="preserve">from </w:t>
      </w:r>
      <w:r w:rsidRPr="00250CD2">
        <w:rPr>
          <w:rFonts w:ascii="Times New Roman" w:hAnsi="Times New Roman" w:cs="Times New Roman" w:hint="eastAsia"/>
          <w:b/>
          <w:szCs w:val="21"/>
        </w:rPr>
        <w:t>surface</w:t>
      </w:r>
      <w:r>
        <w:rPr>
          <w:rFonts w:ascii="Times New Roman" w:hAnsi="Times New Roman" w:cs="Times New Roman" w:hint="eastAsia"/>
          <w:szCs w:val="21"/>
        </w:rPr>
        <w:t xml:space="preserve"> to </w:t>
      </w:r>
      <w:r w:rsidRPr="00250CD2">
        <w:rPr>
          <w:rFonts w:ascii="Times New Roman" w:hAnsi="Times New Roman" w:cs="Times New Roman" w:hint="eastAsia"/>
          <w:b/>
          <w:szCs w:val="21"/>
        </w:rPr>
        <w:t>interior</w:t>
      </w:r>
      <w:r>
        <w:rPr>
          <w:rFonts w:ascii="Times New Roman" w:hAnsi="Times New Roman" w:cs="Times New Roman" w:hint="eastAsia"/>
          <w:szCs w:val="21"/>
        </w:rPr>
        <w:t>, we</w:t>
      </w:r>
      <w:r w:rsidRPr="00CB56D5">
        <w:rPr>
          <w:rFonts w:ascii="Times New Roman" w:hAnsi="Times New Roman" w:cs="Times New Roman" w:hint="eastAsia"/>
          <w:b/>
          <w:szCs w:val="21"/>
        </w:rPr>
        <w:t xml:space="preserve"> </w:t>
      </w:r>
      <w:r w:rsidRPr="00CB56D5">
        <w:rPr>
          <w:rFonts w:ascii="Times New Roman" w:hAnsi="Times New Roman" w:cs="Times New Roman"/>
          <w:b/>
          <w:szCs w:val="21"/>
        </w:rPr>
        <w:t>slow</w:t>
      </w:r>
      <w:r w:rsidRPr="00CB56D5">
        <w:rPr>
          <w:rFonts w:ascii="Times New Roman" w:hAnsi="Times New Roman" w:cs="Times New Roman" w:hint="eastAsia"/>
          <w:b/>
          <w:szCs w:val="21"/>
        </w:rPr>
        <w:t xml:space="preserve"> thermal contraction at the surface</w:t>
      </w:r>
      <w:r>
        <w:rPr>
          <w:rFonts w:ascii="Times New Roman" w:hAnsi="Times New Roman" w:cs="Times New Roman" w:hint="eastAsia"/>
          <w:szCs w:val="21"/>
        </w:rPr>
        <w:t xml:space="preserve"> and </w:t>
      </w:r>
      <w:r w:rsidRPr="00BF7CE6">
        <w:rPr>
          <w:rFonts w:ascii="Times New Roman" w:hAnsi="Times New Roman" w:cs="Times New Roman" w:hint="eastAsia"/>
          <w:b/>
          <w:szCs w:val="21"/>
        </w:rPr>
        <w:t>reduce thermal contraction at the surface relative to the interior</w:t>
      </w:r>
      <w:r>
        <w:rPr>
          <w:rFonts w:ascii="Times New Roman" w:hAnsi="Times New Roman" w:cs="Times New Roman" w:hint="eastAsia"/>
          <w:szCs w:val="21"/>
        </w:rPr>
        <w:t>.</w:t>
      </w:r>
    </w:p>
    <w:p w:rsidR="00C734C9" w:rsidRDefault="00796611" w:rsidP="00796611">
      <w:pPr>
        <w:pStyle w:val="ListParagraph"/>
        <w:numPr>
          <w:ilvl w:val="1"/>
          <w:numId w:val="6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placing</w:t>
      </w:r>
      <w:r>
        <w:rPr>
          <w:rFonts w:ascii="Times New Roman" w:hAnsi="Times New Roman" w:cs="Times New Roman" w:hint="eastAsia"/>
          <w:szCs w:val="21"/>
        </w:rPr>
        <w:t xml:space="preserve"> hot glassware on a dry potholder </w:t>
      </w:r>
      <w:r w:rsidRPr="00DE17E8">
        <w:rPr>
          <w:rFonts w:ascii="Times New Roman" w:hAnsi="Times New Roman" w:cs="Times New Roman" w:hint="eastAsia"/>
          <w:b/>
          <w:szCs w:val="21"/>
        </w:rPr>
        <w:t>retains heat at the surface</w:t>
      </w:r>
      <w:r>
        <w:rPr>
          <w:rFonts w:ascii="Times New Roman" w:hAnsi="Times New Roman" w:cs="Times New Roman" w:hint="eastAsia"/>
          <w:szCs w:val="21"/>
        </w:rPr>
        <w:t xml:space="preserve">, reducing the </w:t>
      </w:r>
      <w:r w:rsidR="00CB73BE"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 w:hint="eastAsia"/>
          <w:szCs w:val="21"/>
        </w:rPr>
        <w:t xml:space="preserve"> gradient from surface to interior</w:t>
      </w:r>
    </w:p>
    <w:p w:rsidR="00796611" w:rsidRDefault="00CB73BE" w:rsidP="00796611">
      <w:pPr>
        <w:pStyle w:val="ListParagraph"/>
        <w:numPr>
          <w:ilvl w:val="1"/>
          <w:numId w:val="6"/>
        </w:numPr>
        <w:ind w:firstLineChars="0"/>
        <w:jc w:val="left"/>
        <w:rPr>
          <w:rFonts w:ascii="Times New Roman" w:hAnsi="Times New Roman" w:cs="Times New Roman"/>
          <w:szCs w:val="21"/>
        </w:rPr>
      </w:pPr>
      <w:proofErr w:type="gramStart"/>
      <w:r>
        <w:rPr>
          <w:rFonts w:ascii="Times New Roman" w:hAnsi="Times New Roman" w:cs="Times New Roman" w:hint="eastAsia"/>
          <w:szCs w:val="21"/>
        </w:rPr>
        <w:t>never</w:t>
      </w:r>
      <w:proofErr w:type="gramEnd"/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putting</w:t>
      </w:r>
      <w:r>
        <w:rPr>
          <w:rFonts w:ascii="Times New Roman" w:hAnsi="Times New Roman" w:cs="Times New Roman" w:hint="eastAsia"/>
          <w:szCs w:val="21"/>
        </w:rPr>
        <w:t xml:space="preserve"> glassware directly on a burner or under a broiler </w:t>
      </w:r>
      <w:r w:rsidRPr="00DE17E8">
        <w:rPr>
          <w:rFonts w:ascii="Times New Roman" w:hAnsi="Times New Roman" w:cs="Times New Roman" w:hint="eastAsia"/>
          <w:b/>
          <w:szCs w:val="21"/>
        </w:rPr>
        <w:t>separates the glassware from the high heat source</w:t>
      </w:r>
      <w:r>
        <w:rPr>
          <w:rFonts w:ascii="Times New Roman" w:hAnsi="Times New Roman" w:cs="Times New Roman" w:hint="eastAsia"/>
          <w:szCs w:val="21"/>
        </w:rPr>
        <w:t>, reducing the T gradient from su</w:t>
      </w:r>
      <w:r w:rsidR="00BF7CE6">
        <w:rPr>
          <w:rFonts w:ascii="Times New Roman" w:hAnsi="Times New Roman" w:cs="Times New Roman" w:hint="eastAsia"/>
          <w:szCs w:val="21"/>
        </w:rPr>
        <w:t>r</w:t>
      </w:r>
      <w:r>
        <w:rPr>
          <w:rFonts w:ascii="Times New Roman" w:hAnsi="Times New Roman" w:cs="Times New Roman" w:hint="eastAsia"/>
          <w:szCs w:val="21"/>
        </w:rPr>
        <w:t>face to interior.</w:t>
      </w:r>
    </w:p>
    <w:p w:rsidR="006E5650" w:rsidRPr="00FF1F71" w:rsidRDefault="006A06C9" w:rsidP="00FF1F71">
      <w:pPr>
        <w:pStyle w:val="ListParagraph"/>
        <w:numPr>
          <w:ilvl w:val="1"/>
          <w:numId w:val="6"/>
        </w:numPr>
        <w:ind w:firstLineChars="0"/>
        <w:jc w:val="left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 w:rsidR="00DE17E8">
        <w:rPr>
          <w:rFonts w:ascii="Times New Roman" w:hAnsi="Times New Roman" w:cs="Times New Roman" w:hint="eastAsia"/>
          <w:szCs w:val="21"/>
        </w:rPr>
        <w:t>ll</w:t>
      </w:r>
      <w:r w:rsidR="00F41562">
        <w:rPr>
          <w:rFonts w:ascii="Times New Roman" w:hAnsi="Times New Roman" w:cs="Times New Roman" w:hint="eastAsia"/>
          <w:szCs w:val="21"/>
        </w:rPr>
        <w:t>owing the oven to fully preheat before placing the glassware in the oven</w:t>
      </w:r>
      <w:r w:rsidR="00F41562" w:rsidRPr="006A06C9">
        <w:rPr>
          <w:rFonts w:ascii="Times New Roman" w:hAnsi="Times New Roman" w:cs="Times New Roman" w:hint="eastAsia"/>
          <w:b/>
          <w:szCs w:val="21"/>
        </w:rPr>
        <w:t xml:space="preserve"> immerses the glassware in a high T </w:t>
      </w:r>
      <w:r w:rsidR="00F41562" w:rsidRPr="006A06C9">
        <w:rPr>
          <w:rFonts w:ascii="Times New Roman" w:hAnsi="Times New Roman" w:cs="Times New Roman" w:hint="eastAsia"/>
          <w:szCs w:val="21"/>
        </w:rPr>
        <w:t>environment</w:t>
      </w:r>
      <w:r w:rsidR="00F41562" w:rsidRPr="006A06C9">
        <w:rPr>
          <w:rFonts w:ascii="Times New Roman" w:hAnsi="Times New Roman" w:cs="Times New Roman" w:hint="eastAsia"/>
          <w:b/>
          <w:szCs w:val="21"/>
        </w:rPr>
        <w:t xml:space="preserve"> </w:t>
      </w:r>
      <w:r w:rsidR="00F41562" w:rsidRPr="006A06C9">
        <w:rPr>
          <w:rFonts w:ascii="Times New Roman" w:hAnsi="Times New Roman" w:cs="Times New Roman" w:hint="eastAsia"/>
          <w:szCs w:val="21"/>
        </w:rPr>
        <w:t>rather than allowing it slowly heat as the oven T increases, increasing the T gradient from surface</w:t>
      </w:r>
      <w:r w:rsidR="00F41562">
        <w:rPr>
          <w:rFonts w:ascii="Times New Roman" w:hAnsi="Times New Roman" w:cs="Times New Roman" w:hint="eastAsia"/>
          <w:szCs w:val="21"/>
        </w:rPr>
        <w:t xml:space="preserve"> to interior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6"/>
        <w:gridCol w:w="5636"/>
      </w:tblGrid>
      <w:tr w:rsidR="00FF1F71" w:rsidTr="00FF1F71">
        <w:tc>
          <w:tcPr>
            <w:tcW w:w="5636" w:type="dxa"/>
          </w:tcPr>
          <w:p w:rsidR="00FF1F71" w:rsidRDefault="00FF1F71" w:rsidP="00FF1F7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F31279">
              <w:rPr>
                <w:rFonts w:ascii="Times New Roman" w:hAnsi="Times New Roman" w:cs="Times New Roman" w:hint="eastAsia"/>
                <w:b/>
                <w:szCs w:val="21"/>
              </w:rPr>
              <w:t>sintering</w:t>
            </w:r>
            <w:r>
              <w:rPr>
                <w:rFonts w:ascii="Times New Roman" w:hAnsi="Times New Roman" w:cs="Times New Roman" w:hint="eastAsia"/>
                <w:b/>
                <w:szCs w:val="21"/>
              </w:rPr>
              <w:t xml:space="preserve">, </w:t>
            </w: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77EA75B8" wp14:editId="78B318EA">
                  <wp:extent cx="1457864" cy="606010"/>
                  <wp:effectExtent l="0" t="0" r="9525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92" cy="60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full density requires: </w:t>
            </w:r>
          </w:p>
          <w:p w:rsidR="00FF1F71" w:rsidRPr="00477D7B" w:rsidRDefault="00FF1F71" w:rsidP="00FF1F71">
            <w:pPr>
              <w:pStyle w:val="ListParagraph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 w:rsidRPr="00477D7B">
              <w:rPr>
                <w:rFonts w:ascii="Times New Roman" w:hAnsi="Times New Roman" w:cs="Times New Roman" w:hint="eastAsia"/>
                <w:szCs w:val="21"/>
              </w:rPr>
              <w:t xml:space="preserve">high pressure to increase contact </w:t>
            </w:r>
            <w:r w:rsidRPr="00477D7B">
              <w:rPr>
                <w:rFonts w:ascii="Times New Roman" w:hAnsi="Times New Roman" w:cs="Times New Roman"/>
                <w:szCs w:val="21"/>
              </w:rPr>
              <w:t>between</w:t>
            </w:r>
            <w:r w:rsidRPr="00477D7B">
              <w:rPr>
                <w:rFonts w:ascii="Times New Roman" w:hAnsi="Times New Roman" w:cs="Times New Roman" w:hint="eastAsia"/>
                <w:szCs w:val="21"/>
              </w:rPr>
              <w:t xml:space="preserve"> particles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and </w:t>
            </w:r>
            <w:r w:rsidRPr="00477D7B">
              <w:rPr>
                <w:rFonts w:ascii="Times New Roman" w:hAnsi="Times New Roman" w:cs="Times New Roman" w:hint="eastAsia"/>
                <w:szCs w:val="21"/>
              </w:rPr>
              <w:t>high T to enhance diffusion kinetics</w:t>
            </w:r>
          </w:p>
          <w:p w:rsidR="00F35939" w:rsidRDefault="00FF1F71" w:rsidP="00F35939">
            <w:pPr>
              <w:pStyle w:val="ListParagraph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long times in the sintering furnace to complete the </w:t>
            </w:r>
            <w:r>
              <w:rPr>
                <w:rFonts w:ascii="Times New Roman" w:hAnsi="Times New Roman" w:cs="Times New Roman"/>
                <w:szCs w:val="21"/>
              </w:rPr>
              <w:t>densification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process</w:t>
            </w:r>
          </w:p>
          <w:p w:rsidR="00FF1F71" w:rsidRDefault="00FF1F71" w:rsidP="00F35939">
            <w:pPr>
              <w:pStyle w:val="ListParagraph"/>
              <w:numPr>
                <w:ilvl w:val="0"/>
                <w:numId w:val="8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grain refiners (chemical agents that </w:t>
            </w:r>
            <w:r>
              <w:rPr>
                <w:rFonts w:ascii="Times New Roman" w:hAnsi="Times New Roman" w:cs="Times New Roman"/>
                <w:szCs w:val="21"/>
              </w:rPr>
              <w:t>“</w:t>
            </w:r>
            <w:r>
              <w:rPr>
                <w:rFonts w:ascii="Times New Roman" w:hAnsi="Times New Roman" w:cs="Times New Roman" w:hint="eastAsia"/>
                <w:szCs w:val="21"/>
              </w:rPr>
              <w:t>pin</w:t>
            </w:r>
            <w:r>
              <w:rPr>
                <w:rFonts w:ascii="Times New Roman" w:hAnsi="Times New Roman" w:cs="Times New Roman"/>
                <w:szCs w:val="21"/>
              </w:rPr>
              <w:t>”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grain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boundaries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to restrict rapid grain growth)</w:t>
            </w:r>
          </w:p>
        </w:tc>
        <w:tc>
          <w:tcPr>
            <w:tcW w:w="5636" w:type="dxa"/>
          </w:tcPr>
          <w:p w:rsidR="00FF1F71" w:rsidRPr="006C181C" w:rsidRDefault="00FF1F71" w:rsidP="00FF1F71">
            <w:pPr>
              <w:jc w:val="left"/>
              <w:rPr>
                <w:rFonts w:ascii="Times New Roman" w:hAnsi="Times New Roman" w:cs="Times New Roman" w:hint="eastAsia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 xml:space="preserve">sintering to produce </w:t>
            </w:r>
            <w:r w:rsidRPr="006C181C">
              <w:rPr>
                <w:rFonts w:ascii="Times New Roman" w:hAnsi="Times New Roman" w:cs="Times New Roman" w:hint="eastAsia"/>
                <w:b/>
                <w:szCs w:val="21"/>
              </w:rPr>
              <w:t>porous materials</w:t>
            </w:r>
          </w:p>
          <w:p w:rsidR="00FF1F71" w:rsidRDefault="00FF1F71" w:rsidP="00FF1F71">
            <w:pPr>
              <w:pStyle w:val="ListParagraph"/>
              <w:numPr>
                <w:ilvl w:val="0"/>
                <w:numId w:val="11"/>
              </w:numPr>
              <w:ind w:firstLineChars="0"/>
              <w:jc w:val="lef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large particle size- the size of pore scales with the initial particle size</w:t>
            </w:r>
          </w:p>
          <w:p w:rsidR="00FF1F71" w:rsidRDefault="00FF1F71" w:rsidP="00FF1F71">
            <w:pPr>
              <w:pStyle w:val="ListParagraph"/>
              <w:numPr>
                <w:ilvl w:val="0"/>
                <w:numId w:val="11"/>
              </w:numPr>
              <w:ind w:firstLineChars="0"/>
              <w:jc w:val="lef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no </w:t>
            </w:r>
            <w:r>
              <w:rPr>
                <w:rFonts w:ascii="Times New Roman" w:hAnsi="Times New Roman" w:cs="Times New Roman"/>
                <w:szCs w:val="21"/>
              </w:rPr>
              <w:t>compaction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- the pores will remain </w:t>
            </w:r>
            <w:r w:rsidR="009925D2">
              <w:rPr>
                <w:rFonts w:ascii="Times New Roman" w:hAnsi="Times New Roman" w:cs="Times New Roman" w:hint="eastAsia"/>
                <w:szCs w:val="21"/>
              </w:rPr>
              <w:t>open longer throughout the firing process</w:t>
            </w:r>
          </w:p>
          <w:p w:rsidR="009925D2" w:rsidRDefault="00C8740B" w:rsidP="00FF1F71">
            <w:pPr>
              <w:pStyle w:val="ListParagraph"/>
              <w:numPr>
                <w:ilvl w:val="0"/>
                <w:numId w:val="11"/>
              </w:numPr>
              <w:ind w:firstLineChars="0"/>
              <w:jc w:val="lef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low sintering T- </w:t>
            </w:r>
            <w:r w:rsidR="00AE4A9E">
              <w:rPr>
                <w:rFonts w:ascii="Times New Roman" w:hAnsi="Times New Roman" w:cs="Times New Roman" w:hint="eastAsia"/>
                <w:szCs w:val="21"/>
              </w:rPr>
              <w:t>the less diffusional bonding will occur, generating necks between sintered particles as needed for strength, but preserving adequate pore volume</w:t>
            </w:r>
          </w:p>
          <w:p w:rsidR="007836BA" w:rsidRPr="002A1800" w:rsidRDefault="001E60D8" w:rsidP="00FF1F71">
            <w:pPr>
              <w:pStyle w:val="ListParagraph"/>
              <w:numPr>
                <w:ilvl w:val="0"/>
                <w:numId w:val="11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short sintering time- </w:t>
            </w:r>
            <w:r w:rsidR="00CC75CA">
              <w:rPr>
                <w:rFonts w:ascii="Times New Roman" w:hAnsi="Times New Roman" w:cs="Times New Roman" w:hint="eastAsia"/>
                <w:szCs w:val="21"/>
              </w:rPr>
              <w:t>diminishes the chance for pore closure</w:t>
            </w:r>
          </w:p>
        </w:tc>
      </w:tr>
    </w:tbl>
    <w:p w:rsidR="00FF1F71" w:rsidRPr="00FF1F71" w:rsidRDefault="00FF1F71" w:rsidP="00FF1F71">
      <w:pPr>
        <w:jc w:val="left"/>
        <w:rPr>
          <w:rFonts w:ascii="Times New Roman" w:hAnsi="Times New Roman" w:cs="Times New Roman"/>
          <w:szCs w:val="21"/>
        </w:rPr>
      </w:pPr>
    </w:p>
    <w:p w:rsidR="00000002" w:rsidRPr="00991889" w:rsidRDefault="00072546" w:rsidP="006A06C9">
      <w:pPr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F</w:t>
      </w:r>
      <w:r w:rsidR="00000002" w:rsidRPr="00991889">
        <w:rPr>
          <w:rFonts w:ascii="Times New Roman" w:hAnsi="Times New Roman" w:cs="Times New Roman" w:hint="eastAsia"/>
          <w:b/>
          <w:szCs w:val="21"/>
        </w:rPr>
        <w:t>ailure of engineering materials</w:t>
      </w:r>
    </w:p>
    <w:p w:rsidR="00000002" w:rsidRDefault="00664AF0" w:rsidP="006A06C9">
      <w:pPr>
        <w:jc w:val="left"/>
        <w:rPr>
          <w:rFonts w:ascii="Times New Roman" w:hAnsi="Times New Roman" w:cs="Times New Roman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K</m:t>
            </m:r>
          </m:e>
          <m:sub>
            <m:r>
              <w:rPr>
                <w:rFonts w:ascii="Cambria Math" w:hAnsi="Cambria Math" w:cs="Times New Roman"/>
                <w:szCs w:val="21"/>
              </w:rPr>
              <m:t>IC</m:t>
            </m:r>
          </m:sub>
        </m:sSub>
        <m:r>
          <w:rPr>
            <w:rFonts w:ascii="Cambria Math" w:hAnsi="Cambria Math" w:cs="Times New Roman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πa</m:t>
            </m:r>
          </m:e>
        </m:rad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f</m:t>
            </m:r>
          </m:sub>
        </m:sSub>
        <m:r>
          <w:rPr>
            <w:rFonts w:ascii="Cambria Math" w:hAnsi="Cambria Math" w:cs="Times New Roman"/>
            <w:szCs w:val="21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Cs w:val="21"/>
              </w:rPr>
            </m:ctrlPr>
          </m:dPr>
          <m:e>
            <m:r>
              <w:rPr>
                <w:rFonts w:ascii="Cambria Math" w:hAnsi="Cambria Math" w:cs="Times New Roman"/>
                <w:szCs w:val="21"/>
              </w:rPr>
              <m:t>fracture stress</m:t>
            </m:r>
          </m:e>
        </m:d>
        <m:r>
          <w:rPr>
            <w:rFonts w:ascii="Cambria Math" w:hAnsi="Cambria Math" w:cs="Times New Roman"/>
            <w:szCs w:val="21"/>
          </w:rPr>
          <m:t xml:space="preserve">    </m:t>
        </m:r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K</m:t>
            </m:r>
          </m:e>
          <m:sub>
            <m:r>
              <w:rPr>
                <w:rFonts w:ascii="Cambria Math" w:hAnsi="Cambria Math" w:cs="Times New Roman"/>
                <w:szCs w:val="21"/>
              </w:rPr>
              <m:t>IC</m:t>
            </m:r>
          </m:sub>
        </m:sSub>
      </m:oMath>
      <w:r w:rsidR="00D54C1B">
        <w:rPr>
          <w:rFonts w:ascii="Times New Roman" w:hAnsi="Times New Roman" w:cs="Times New Roman" w:hint="eastAsia"/>
          <w:szCs w:val="21"/>
        </w:rPr>
        <w:t xml:space="preserve"> </w:t>
      </w:r>
      <w:proofErr w:type="gramStart"/>
      <w:r w:rsidR="00D54C1B">
        <w:rPr>
          <w:rFonts w:ascii="Times New Roman" w:hAnsi="Times New Roman" w:cs="Times New Roman" w:hint="eastAsia"/>
          <w:szCs w:val="21"/>
        </w:rPr>
        <w:t>is</w:t>
      </w:r>
      <w:proofErr w:type="gramEnd"/>
      <w:r w:rsidR="00D54C1B">
        <w:rPr>
          <w:rFonts w:ascii="Times New Roman" w:hAnsi="Times New Roman" w:cs="Times New Roman" w:hint="eastAsia"/>
          <w:szCs w:val="21"/>
        </w:rPr>
        <w:t xml:space="preserve"> stress-intensity factor; a is </w:t>
      </w:r>
      <w:r w:rsidR="00222240">
        <w:rPr>
          <w:rFonts w:ascii="Times New Roman" w:hAnsi="Times New Roman" w:cs="Times New Roman" w:hint="eastAsia"/>
          <w:szCs w:val="21"/>
        </w:rPr>
        <w:t>crack length</w:t>
      </w:r>
      <w:r w:rsidR="00967522">
        <w:rPr>
          <w:rFonts w:ascii="Times New Roman" w:hAnsi="Times New Roman" w:cs="Times New Roman" w:hint="eastAsia"/>
          <w:szCs w:val="21"/>
        </w:rPr>
        <w:t>.</w:t>
      </w:r>
    </w:p>
    <w:p w:rsidR="00967522" w:rsidRDefault="0065625E" w:rsidP="006A06C9">
      <w:pPr>
        <w:jc w:val="left"/>
        <w:rPr>
          <w:rFonts w:ascii="Times New Roman" w:hAnsi="Times New Roman" w:cs="Times New Roman"/>
          <w:b/>
          <w:szCs w:val="21"/>
          <w:vertAlign w:val="subscript"/>
        </w:rPr>
      </w:pPr>
      <w:r w:rsidRPr="000055C4">
        <w:rPr>
          <w:rFonts w:ascii="Times New Roman" w:hAnsi="Times New Roman" w:cs="Times New Roman"/>
          <w:b/>
          <w:szCs w:val="21"/>
        </w:rPr>
        <w:t>M</w:t>
      </w:r>
      <w:r w:rsidRPr="000055C4">
        <w:rPr>
          <w:rFonts w:ascii="Times New Roman" w:hAnsi="Times New Roman" w:cs="Times New Roman" w:hint="eastAsia"/>
          <w:b/>
          <w:szCs w:val="21"/>
        </w:rPr>
        <w:t>etallic alloys deform by dislocation motion</w:t>
      </w:r>
      <w:r>
        <w:rPr>
          <w:rFonts w:ascii="Times New Roman" w:hAnsi="Times New Roman" w:cs="Times New Roman" w:hint="eastAsia"/>
          <w:szCs w:val="21"/>
        </w:rPr>
        <w:t xml:space="preserve">. </w:t>
      </w:r>
      <w:r w:rsidRPr="003410D4">
        <w:rPr>
          <w:rFonts w:ascii="Times New Roman" w:hAnsi="Times New Roman" w:cs="Times New Roman"/>
          <w:b/>
          <w:szCs w:val="21"/>
        </w:rPr>
        <w:t>L</w:t>
      </w:r>
      <w:r w:rsidRPr="003410D4">
        <w:rPr>
          <w:rFonts w:ascii="Times New Roman" w:hAnsi="Times New Roman" w:cs="Times New Roman" w:hint="eastAsia"/>
          <w:b/>
          <w:szCs w:val="21"/>
        </w:rPr>
        <w:t>arge grains offer few barriers to dislocation</w:t>
      </w:r>
      <w:r>
        <w:rPr>
          <w:rFonts w:ascii="Times New Roman" w:hAnsi="Times New Roman" w:cs="Times New Roman" w:hint="eastAsia"/>
          <w:szCs w:val="21"/>
        </w:rPr>
        <w:t xml:space="preserve">, enable </w:t>
      </w:r>
      <w:r w:rsidR="004C5171">
        <w:rPr>
          <w:rFonts w:ascii="Times New Roman" w:hAnsi="Times New Roman" w:cs="Times New Roman" w:hint="eastAsia"/>
          <w:szCs w:val="21"/>
        </w:rPr>
        <w:t>m</w:t>
      </w:r>
      <w:r w:rsidR="009834CE">
        <w:rPr>
          <w:rFonts w:ascii="Times New Roman" w:hAnsi="Times New Roman" w:cs="Times New Roman" w:hint="eastAsia"/>
          <w:szCs w:val="21"/>
        </w:rPr>
        <w:t>et</w:t>
      </w:r>
      <w:r w:rsidR="0056128B">
        <w:rPr>
          <w:rFonts w:ascii="Times New Roman" w:hAnsi="Times New Roman" w:cs="Times New Roman" w:hint="eastAsia"/>
          <w:szCs w:val="21"/>
        </w:rPr>
        <w:t xml:space="preserve">allic alloys to deform readily, raising the amount of stress that can be </w:t>
      </w:r>
      <w:r w:rsidR="0056128B">
        <w:rPr>
          <w:rFonts w:ascii="Times New Roman" w:hAnsi="Times New Roman" w:cs="Times New Roman"/>
          <w:szCs w:val="21"/>
        </w:rPr>
        <w:t>accommodated</w:t>
      </w:r>
      <w:r w:rsidR="0056128B">
        <w:rPr>
          <w:rFonts w:ascii="Times New Roman" w:hAnsi="Times New Roman" w:cs="Times New Roman" w:hint="eastAsia"/>
          <w:szCs w:val="21"/>
        </w:rPr>
        <w:t xml:space="preserve"> before fracture.</w:t>
      </w:r>
      <w:r w:rsidR="006E4F46" w:rsidRPr="003410D4">
        <w:rPr>
          <w:rFonts w:ascii="Times New Roman" w:hAnsi="Times New Roman" w:cs="Times New Roman" w:hint="eastAsia"/>
          <w:b/>
          <w:szCs w:val="21"/>
        </w:rPr>
        <w:t xml:space="preserve"> </w:t>
      </w:r>
      <w:r w:rsidR="006E4F46" w:rsidRPr="003410D4">
        <w:rPr>
          <w:rFonts w:ascii="Times New Roman" w:hAnsi="Times New Roman" w:cs="Times New Roman"/>
          <w:b/>
          <w:szCs w:val="21"/>
        </w:rPr>
        <w:t>L</w:t>
      </w:r>
      <w:r w:rsidR="006E4F46" w:rsidRPr="003410D4">
        <w:rPr>
          <w:rFonts w:ascii="Times New Roman" w:hAnsi="Times New Roman" w:cs="Times New Roman" w:hint="eastAsia"/>
          <w:b/>
          <w:szCs w:val="21"/>
        </w:rPr>
        <w:t>arger grains = larger K</w:t>
      </w:r>
      <w:r w:rsidR="006E4F46" w:rsidRPr="003410D4">
        <w:rPr>
          <w:rFonts w:ascii="Times New Roman" w:hAnsi="Times New Roman" w:cs="Times New Roman" w:hint="eastAsia"/>
          <w:b/>
          <w:szCs w:val="21"/>
          <w:vertAlign w:val="subscript"/>
        </w:rPr>
        <w:t>IC</w:t>
      </w:r>
    </w:p>
    <w:p w:rsidR="00F254C5" w:rsidRPr="00F254C5" w:rsidRDefault="00F254C5" w:rsidP="006A06C9">
      <w:pPr>
        <w:jc w:val="left"/>
        <w:rPr>
          <w:rFonts w:ascii="Times New Roman" w:hAnsi="Times New Roman" w:cs="Times New Roman"/>
          <w:szCs w:val="21"/>
        </w:rPr>
      </w:pPr>
      <w:r w:rsidRPr="00410BD9">
        <w:rPr>
          <w:rFonts w:ascii="Times New Roman" w:hAnsi="Times New Roman" w:cs="Times New Roman"/>
          <w:b/>
          <w:szCs w:val="21"/>
        </w:rPr>
        <w:t>C</w:t>
      </w:r>
      <w:r w:rsidRPr="00410BD9">
        <w:rPr>
          <w:rFonts w:ascii="Times New Roman" w:hAnsi="Times New Roman" w:cs="Times New Roman" w:hint="eastAsia"/>
          <w:b/>
          <w:szCs w:val="21"/>
        </w:rPr>
        <w:t>eramics do not deform by dislocation motion</w:t>
      </w:r>
      <w:r>
        <w:rPr>
          <w:rFonts w:ascii="Times New Roman" w:hAnsi="Times New Roman" w:cs="Times New Roman" w:hint="eastAsia"/>
          <w:szCs w:val="21"/>
        </w:rPr>
        <w:t xml:space="preserve">, but can </w:t>
      </w:r>
      <w:r>
        <w:rPr>
          <w:rFonts w:ascii="Times New Roman" w:hAnsi="Times New Roman" w:cs="Times New Roman"/>
          <w:szCs w:val="21"/>
        </w:rPr>
        <w:t>accommodate</w:t>
      </w:r>
      <w:r>
        <w:rPr>
          <w:rFonts w:ascii="Times New Roman" w:hAnsi="Times New Roman" w:cs="Times New Roman" w:hint="eastAsia"/>
          <w:szCs w:val="21"/>
        </w:rPr>
        <w:t xml:space="preserve"> some stress by microcracks before failure.</w:t>
      </w:r>
      <w:r w:rsidRPr="00ED1E28">
        <w:rPr>
          <w:rFonts w:ascii="Times New Roman" w:hAnsi="Times New Roman" w:cs="Times New Roman" w:hint="eastAsia"/>
          <w:b/>
          <w:szCs w:val="21"/>
        </w:rPr>
        <w:t xml:space="preserve"> </w:t>
      </w:r>
      <w:r w:rsidRPr="007E62FD">
        <w:rPr>
          <w:rFonts w:ascii="Times New Roman" w:hAnsi="Times New Roman" w:cs="Times New Roman"/>
          <w:b/>
          <w:szCs w:val="21"/>
        </w:rPr>
        <w:t>S</w:t>
      </w:r>
      <w:r w:rsidRPr="007E62FD">
        <w:rPr>
          <w:rFonts w:ascii="Times New Roman" w:hAnsi="Times New Roman" w:cs="Times New Roman" w:hint="eastAsia"/>
          <w:b/>
          <w:szCs w:val="21"/>
        </w:rPr>
        <w:t xml:space="preserve">mall grains </w:t>
      </w:r>
      <w:r w:rsidRPr="00DF3B72">
        <w:rPr>
          <w:rFonts w:ascii="Times New Roman" w:hAnsi="Times New Roman" w:cs="Times New Roman" w:hint="eastAsia"/>
          <w:szCs w:val="21"/>
        </w:rPr>
        <w:t xml:space="preserve">enable </w:t>
      </w:r>
      <w:r w:rsidR="00D8125B" w:rsidRPr="00DF3B72">
        <w:rPr>
          <w:rFonts w:ascii="Times New Roman" w:hAnsi="Times New Roman" w:cs="Times New Roman" w:hint="eastAsia"/>
          <w:szCs w:val="21"/>
        </w:rPr>
        <w:t>more microcra</w:t>
      </w:r>
      <w:r w:rsidR="00A649CA" w:rsidRPr="00DF3B72">
        <w:rPr>
          <w:rFonts w:ascii="Times New Roman" w:hAnsi="Times New Roman" w:cs="Times New Roman" w:hint="eastAsia"/>
          <w:szCs w:val="21"/>
        </w:rPr>
        <w:t>c</w:t>
      </w:r>
      <w:r w:rsidR="00D8125B" w:rsidRPr="00DF3B72">
        <w:rPr>
          <w:rFonts w:ascii="Times New Roman" w:hAnsi="Times New Roman" w:cs="Times New Roman" w:hint="eastAsia"/>
          <w:szCs w:val="21"/>
        </w:rPr>
        <w:t xml:space="preserve">ks along weaker grain boundaries that can dissipate failure by </w:t>
      </w:r>
      <w:r w:rsidR="00D8125B" w:rsidRPr="00ED1E28">
        <w:rPr>
          <w:rFonts w:ascii="Times New Roman" w:hAnsi="Times New Roman" w:cs="Times New Roman" w:hint="eastAsia"/>
          <w:b/>
          <w:szCs w:val="21"/>
        </w:rPr>
        <w:t>crack deflection and effective crack blunting</w:t>
      </w:r>
      <w:r w:rsidR="00FF5C86">
        <w:rPr>
          <w:rFonts w:ascii="Times New Roman" w:hAnsi="Times New Roman" w:cs="Times New Roman" w:hint="eastAsia"/>
          <w:b/>
          <w:szCs w:val="21"/>
        </w:rPr>
        <w:t xml:space="preserve"> (</w:t>
      </w:r>
      <w:proofErr w:type="spellStart"/>
      <w:r w:rsidR="00FF5C86">
        <w:rPr>
          <w:rFonts w:ascii="Times New Roman" w:hAnsi="Times New Roman" w:cs="Times New Roman" w:hint="eastAsia"/>
          <w:b/>
          <w:szCs w:val="21"/>
        </w:rPr>
        <w:t>microcrack</w:t>
      </w:r>
      <w:proofErr w:type="spellEnd"/>
      <w:r w:rsidR="00FF5C86">
        <w:rPr>
          <w:rFonts w:ascii="Times New Roman" w:hAnsi="Times New Roman" w:cs="Times New Roman" w:hint="eastAsia"/>
          <w:b/>
          <w:szCs w:val="21"/>
        </w:rPr>
        <w:t xml:space="preserve"> toughening)</w:t>
      </w:r>
      <w:r w:rsidR="00D8125B">
        <w:rPr>
          <w:rFonts w:ascii="Times New Roman" w:hAnsi="Times New Roman" w:cs="Times New Roman" w:hint="eastAsia"/>
          <w:szCs w:val="21"/>
        </w:rPr>
        <w:t xml:space="preserve">. </w:t>
      </w:r>
      <w:r w:rsidR="00D8125B" w:rsidRPr="00D8125B">
        <w:rPr>
          <w:rFonts w:ascii="Times New Roman" w:hAnsi="Times New Roman" w:cs="Times New Roman"/>
          <w:b/>
          <w:szCs w:val="21"/>
        </w:rPr>
        <w:t>S</w:t>
      </w:r>
      <w:r w:rsidR="00D8125B" w:rsidRPr="00D8125B">
        <w:rPr>
          <w:rFonts w:ascii="Times New Roman" w:hAnsi="Times New Roman" w:cs="Times New Roman" w:hint="eastAsia"/>
          <w:b/>
          <w:szCs w:val="21"/>
        </w:rPr>
        <w:t>maller grains = larger K</w:t>
      </w:r>
      <w:r w:rsidR="00D8125B" w:rsidRPr="00D8125B">
        <w:rPr>
          <w:rFonts w:ascii="Times New Roman" w:hAnsi="Times New Roman" w:cs="Times New Roman" w:hint="eastAsia"/>
          <w:b/>
          <w:szCs w:val="21"/>
          <w:vertAlign w:val="subscript"/>
        </w:rPr>
        <w:t>IC</w:t>
      </w:r>
    </w:p>
    <w:p w:rsidR="000E1F2F" w:rsidRDefault="00991889" w:rsidP="006A06C9">
      <w:pPr>
        <w:jc w:val="left"/>
        <w:rPr>
          <w:rFonts w:ascii="Times New Roman" w:hAnsi="Times New Roman" w:cs="Times New Roman"/>
          <w:szCs w:val="21"/>
        </w:rPr>
      </w:pPr>
      <w:r w:rsidRPr="00AC3BDB">
        <w:rPr>
          <w:rFonts w:ascii="Times New Roman" w:hAnsi="Times New Roman" w:cs="Times New Roman"/>
          <w:b/>
          <w:szCs w:val="21"/>
        </w:rPr>
        <w:t>A</w:t>
      </w:r>
      <w:r w:rsidRPr="00AC3BDB">
        <w:rPr>
          <w:rFonts w:ascii="Times New Roman" w:hAnsi="Times New Roman" w:cs="Times New Roman" w:hint="eastAsia"/>
          <w:b/>
          <w:szCs w:val="21"/>
        </w:rPr>
        <w:t xml:space="preserve"> fatigue crack </w:t>
      </w:r>
      <w:r w:rsidR="00AC3BDB" w:rsidRPr="00AC3BDB">
        <w:rPr>
          <w:rFonts w:ascii="Times New Roman" w:hAnsi="Times New Roman" w:cs="Times New Roman"/>
          <w:b/>
          <w:szCs w:val="21"/>
        </w:rPr>
        <w:t>initiates</w:t>
      </w:r>
      <w:r w:rsidRPr="00AC3BDB">
        <w:rPr>
          <w:rFonts w:ascii="Times New Roman" w:hAnsi="Times New Roman" w:cs="Times New Roman" w:hint="eastAsia"/>
          <w:b/>
          <w:szCs w:val="21"/>
        </w:rPr>
        <w:t xml:space="preserve"> when dislocations intersect the free surface</w:t>
      </w:r>
      <w:r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 w:hint="eastAsia"/>
          <w:szCs w:val="21"/>
        </w:rPr>
        <w:t xml:space="preserve">o initiate a surface crack, dislocation motion is required. </w:t>
      </w:r>
    </w:p>
    <w:p w:rsidR="00780970" w:rsidRPr="00A9512C" w:rsidRDefault="006D29B0" w:rsidP="006A06C9">
      <w:pPr>
        <w:jc w:val="left"/>
        <w:rPr>
          <w:rFonts w:ascii="Times New Roman" w:hAnsi="Times New Roman" w:cs="Times New Roman"/>
          <w:b/>
          <w:szCs w:val="21"/>
        </w:rPr>
      </w:pPr>
      <w:r w:rsidRPr="00A9512C">
        <w:rPr>
          <w:rFonts w:ascii="Times New Roman" w:hAnsi="Times New Roman" w:cs="Times New Roman"/>
          <w:b/>
          <w:szCs w:val="21"/>
        </w:rPr>
        <w:t xml:space="preserve">Glass ceramics are aged to precipitate </w:t>
      </w:r>
      <w:r w:rsidRPr="00A9512C">
        <w:rPr>
          <w:rFonts w:ascii="Times New Roman" w:hAnsi="Times New Roman" w:cs="Times New Roman" w:hint="eastAsia"/>
          <w:b/>
          <w:szCs w:val="21"/>
        </w:rPr>
        <w:t>a crystalline phase.</w:t>
      </w:r>
    </w:p>
    <w:p w:rsidR="006D29B0" w:rsidRDefault="00664AF0" w:rsidP="006A06C9">
      <w:pPr>
        <w:jc w:val="left"/>
        <w:rPr>
          <w:rFonts w:ascii="Times New Roman" w:hAnsi="Times New Roman" w:cs="Times New Roman"/>
          <w:szCs w:val="21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Cs w:val="2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w:rPr>
                  <w:rFonts w:ascii="Cambria Math" w:hAnsi="Cambria Math" w:cs="Times New Roman"/>
                  <w:szCs w:val="21"/>
                </w:rPr>
                <m:t>maximum stress at the tip of a crack of length</m:t>
              </m:r>
            </m:e>
          </m:d>
          <m:r>
            <w:rPr>
              <w:rFonts w:ascii="Cambria Math" w:hAnsi="Cambria Math" w:cs="Times New Roman"/>
              <w:szCs w:val="21"/>
            </w:rPr>
            <m:t>=2σ(tensile stress)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1"/>
                    </w:rPr>
                    <m:t>a (crack length)</m:t>
                  </m:r>
                </m:num>
                <m:den>
                  <m:r>
                    <w:rPr>
                      <w:rFonts w:ascii="Cambria Math" w:hAnsi="Cambria Math" w:cs="Times New Roman"/>
                      <w:szCs w:val="21"/>
                    </w:rPr>
                    <m:t>p (crack tip radius)</m:t>
                  </m:r>
                </m:den>
              </m:f>
            </m:e>
          </m:rad>
        </m:oMath>
      </m:oMathPara>
    </w:p>
    <w:p w:rsidR="00072546" w:rsidRDefault="00210E28" w:rsidP="006A06C9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 w:hint="eastAsia"/>
          <w:szCs w:val="21"/>
        </w:rPr>
        <w:t xml:space="preserve">icrocracks </w:t>
      </w:r>
      <w:r w:rsidR="000A565D">
        <w:rPr>
          <w:rFonts w:ascii="Times New Roman" w:hAnsi="Times New Roman" w:cs="Times New Roman" w:hint="eastAsia"/>
          <w:szCs w:val="21"/>
        </w:rPr>
        <w:t xml:space="preserve">in ceramic </w:t>
      </w:r>
      <w:r w:rsidR="00046EEB">
        <w:rPr>
          <w:rFonts w:ascii="Times New Roman" w:hAnsi="Times New Roman" w:cs="Times New Roman" w:hint="eastAsia"/>
          <w:szCs w:val="21"/>
        </w:rPr>
        <w:t xml:space="preserve">materials </w:t>
      </w:r>
      <w:r w:rsidR="008B55E3">
        <w:rPr>
          <w:rFonts w:ascii="Times New Roman" w:hAnsi="Times New Roman" w:cs="Times New Roman" w:hint="eastAsia"/>
          <w:szCs w:val="21"/>
        </w:rPr>
        <w:t>dissipate the energy release during</w:t>
      </w:r>
      <w:r w:rsidR="008B55E3" w:rsidRPr="008D6379">
        <w:rPr>
          <w:rFonts w:ascii="Times New Roman" w:hAnsi="Times New Roman" w:cs="Times New Roman" w:hint="eastAsia"/>
          <w:b/>
          <w:szCs w:val="21"/>
        </w:rPr>
        <w:t xml:space="preserve"> crack </w:t>
      </w:r>
      <w:r w:rsidR="008D60B8" w:rsidRPr="008D6379">
        <w:rPr>
          <w:rFonts w:ascii="Times New Roman" w:hAnsi="Times New Roman" w:cs="Times New Roman" w:hint="eastAsia"/>
          <w:b/>
          <w:szCs w:val="21"/>
        </w:rPr>
        <w:t xml:space="preserve">growth by dispersing </w:t>
      </w:r>
      <w:r w:rsidR="008D60B8" w:rsidRPr="008D6379">
        <w:rPr>
          <w:rFonts w:ascii="Times New Roman" w:hAnsi="Times New Roman" w:cs="Times New Roman"/>
          <w:b/>
          <w:szCs w:val="21"/>
        </w:rPr>
        <w:t>the</w:t>
      </w:r>
      <w:r w:rsidR="008D60B8" w:rsidRPr="008D6379">
        <w:rPr>
          <w:rFonts w:ascii="Times New Roman" w:hAnsi="Times New Roman" w:cs="Times New Roman" w:hint="eastAsia"/>
          <w:b/>
          <w:szCs w:val="21"/>
        </w:rPr>
        <w:t xml:space="preserve"> fracture over many </w:t>
      </w:r>
      <w:r w:rsidR="007A78DC" w:rsidRPr="008D6379">
        <w:rPr>
          <w:rFonts w:ascii="Times New Roman" w:hAnsi="Times New Roman" w:cs="Times New Roman" w:hint="eastAsia"/>
          <w:b/>
          <w:szCs w:val="21"/>
        </w:rPr>
        <w:t>internal sites</w:t>
      </w:r>
      <w:r w:rsidR="007A78DC">
        <w:rPr>
          <w:rFonts w:ascii="Times New Roman" w:hAnsi="Times New Roman" w:cs="Times New Roman" w:hint="eastAsia"/>
          <w:szCs w:val="21"/>
        </w:rPr>
        <w:t xml:space="preserve">. </w:t>
      </w:r>
      <w:r w:rsidR="005A2FAE">
        <w:rPr>
          <w:rFonts w:ascii="Times New Roman" w:hAnsi="Times New Roman" w:cs="Times New Roman"/>
          <w:szCs w:val="21"/>
        </w:rPr>
        <w:t>Moreover</w:t>
      </w:r>
      <w:r w:rsidR="007A78DC">
        <w:rPr>
          <w:rFonts w:ascii="Times New Roman" w:hAnsi="Times New Roman" w:cs="Times New Roman" w:hint="eastAsia"/>
          <w:szCs w:val="21"/>
        </w:rPr>
        <w:t xml:space="preserve">, when the primary crack joins up with the </w:t>
      </w:r>
      <w:r w:rsidR="007A78DC">
        <w:rPr>
          <w:rFonts w:ascii="Times New Roman" w:hAnsi="Times New Roman" w:cs="Times New Roman"/>
          <w:szCs w:val="21"/>
        </w:rPr>
        <w:t>microcracks</w:t>
      </w:r>
      <w:r w:rsidR="007A78DC">
        <w:rPr>
          <w:rFonts w:ascii="Times New Roman" w:hAnsi="Times New Roman" w:cs="Times New Roman" w:hint="eastAsia"/>
          <w:szCs w:val="21"/>
        </w:rPr>
        <w:t xml:space="preserve"> ahead of it, the primary crack is blunted, </w:t>
      </w:r>
      <w:r w:rsidR="007A78DC" w:rsidRPr="00FC3E75">
        <w:rPr>
          <w:rFonts w:ascii="Times New Roman" w:hAnsi="Times New Roman" w:cs="Times New Roman" w:hint="eastAsia"/>
          <w:b/>
          <w:szCs w:val="21"/>
        </w:rPr>
        <w:t>increasing the crack tip radius</w:t>
      </w:r>
      <w:r w:rsidR="007A78DC">
        <w:rPr>
          <w:rFonts w:ascii="Times New Roman" w:hAnsi="Times New Roman" w:cs="Times New Roman" w:hint="eastAsia"/>
          <w:szCs w:val="21"/>
        </w:rPr>
        <w:t>, reducing the maximum stress at the crack tip.</w:t>
      </w:r>
    </w:p>
    <w:p w:rsidR="000E1F2F" w:rsidRPr="000E1F2F" w:rsidRDefault="000E1F2F" w:rsidP="006A06C9">
      <w:pPr>
        <w:jc w:val="left"/>
        <w:rPr>
          <w:rFonts w:ascii="Times New Roman" w:hAnsi="Times New Roman" w:cs="Times New Roman"/>
          <w:b/>
          <w:szCs w:val="21"/>
        </w:rPr>
      </w:pPr>
      <w:r w:rsidRPr="000E1F2F">
        <w:rPr>
          <w:rFonts w:ascii="Times New Roman" w:hAnsi="Times New Roman" w:cs="Times New Roman" w:hint="eastAsia"/>
          <w:b/>
          <w:szCs w:val="21"/>
        </w:rPr>
        <w:t>Cold working</w:t>
      </w:r>
    </w:p>
    <w:p w:rsidR="000E1F2F" w:rsidRPr="000E1F2F" w:rsidRDefault="00991889" w:rsidP="000E1F2F">
      <w:pPr>
        <w:pStyle w:val="ListParagraph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0E1F2F">
        <w:rPr>
          <w:rFonts w:ascii="Times New Roman" w:hAnsi="Times New Roman" w:cs="Times New Roman"/>
          <w:szCs w:val="21"/>
        </w:rPr>
        <w:t>C</w:t>
      </w:r>
      <w:r w:rsidRPr="000E1F2F">
        <w:rPr>
          <w:rFonts w:ascii="Times New Roman" w:hAnsi="Times New Roman" w:cs="Times New Roman" w:hint="eastAsia"/>
          <w:szCs w:val="21"/>
        </w:rPr>
        <w:t xml:space="preserve">old work reduces </w:t>
      </w:r>
      <w:r w:rsidRPr="000E1F2F">
        <w:rPr>
          <w:rFonts w:ascii="Times New Roman" w:hAnsi="Times New Roman" w:cs="Times New Roman"/>
          <w:szCs w:val="21"/>
        </w:rPr>
        <w:t>dislocation</w:t>
      </w:r>
      <w:r w:rsidRPr="000E1F2F">
        <w:rPr>
          <w:rFonts w:ascii="Times New Roman" w:hAnsi="Times New Roman" w:cs="Times New Roman" w:hint="eastAsia"/>
          <w:szCs w:val="21"/>
        </w:rPr>
        <w:t xml:space="preserve"> by adding barriers to that motion</w:t>
      </w:r>
      <w:r w:rsidR="001E297F">
        <w:rPr>
          <w:rFonts w:ascii="Times New Roman" w:hAnsi="Times New Roman" w:cs="Times New Roman" w:hint="eastAsia"/>
          <w:szCs w:val="21"/>
        </w:rPr>
        <w:t xml:space="preserve"> (</w:t>
      </w:r>
      <w:r w:rsidR="00AA1A66">
        <w:rPr>
          <w:rFonts w:ascii="Times New Roman" w:hAnsi="Times New Roman" w:cs="Times New Roman" w:hint="eastAsia"/>
          <w:szCs w:val="21"/>
        </w:rPr>
        <w:t>creating more dislocations)</w:t>
      </w:r>
      <w:r w:rsidRPr="000E1F2F">
        <w:rPr>
          <w:rFonts w:ascii="Times New Roman" w:hAnsi="Times New Roman" w:cs="Times New Roman" w:hint="eastAsia"/>
          <w:szCs w:val="21"/>
        </w:rPr>
        <w:t xml:space="preserve">. </w:t>
      </w:r>
    </w:p>
    <w:p w:rsidR="000E1F2F" w:rsidRPr="00780970" w:rsidRDefault="00991889" w:rsidP="006A06C9">
      <w:pPr>
        <w:pStyle w:val="ListParagraph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780970">
        <w:rPr>
          <w:rFonts w:ascii="Times New Roman" w:hAnsi="Times New Roman" w:cs="Times New Roman"/>
          <w:szCs w:val="21"/>
        </w:rPr>
        <w:t>C</w:t>
      </w:r>
      <w:r w:rsidRPr="00780970">
        <w:rPr>
          <w:rFonts w:ascii="Times New Roman" w:hAnsi="Times New Roman" w:cs="Times New Roman" w:hint="eastAsia"/>
          <w:szCs w:val="21"/>
        </w:rPr>
        <w:t xml:space="preserve">old working increases fatigue strength by inhibiting crack </w:t>
      </w:r>
      <w:r w:rsidR="00AC3BDB" w:rsidRPr="00780970">
        <w:rPr>
          <w:rFonts w:ascii="Times New Roman" w:hAnsi="Times New Roman" w:cs="Times New Roman"/>
          <w:szCs w:val="21"/>
        </w:rPr>
        <w:t>invitation</w:t>
      </w:r>
      <w:r w:rsidRPr="00780970">
        <w:rPr>
          <w:rFonts w:ascii="Times New Roman" w:hAnsi="Times New Roman" w:cs="Times New Roman" w:hint="eastAsia"/>
          <w:szCs w:val="21"/>
        </w:rPr>
        <w:t>.</w:t>
      </w:r>
    </w:p>
    <w:p w:rsidR="00A156DE" w:rsidRPr="001E297F" w:rsidRDefault="00A07CCC" w:rsidP="001E297F">
      <w:pPr>
        <w:pStyle w:val="ListParagraph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780970">
        <w:rPr>
          <w:rFonts w:ascii="Times New Roman" w:hAnsi="Times New Roman" w:cs="Times New Roman" w:hint="eastAsia"/>
          <w:szCs w:val="21"/>
        </w:rPr>
        <w:t>Cold working decreases the T at which recrystallization occurs</w:t>
      </w:r>
      <w:r w:rsidR="001E297F">
        <w:rPr>
          <w:rFonts w:ascii="Times New Roman" w:hAnsi="Times New Roman" w:cs="Times New Roman" w:hint="eastAsia"/>
          <w:szCs w:val="21"/>
        </w:rPr>
        <w:t xml:space="preserve"> by </w:t>
      </w:r>
      <w:r w:rsidR="00480D4A">
        <w:rPr>
          <w:rFonts w:ascii="Times New Roman" w:hAnsi="Times New Roman" w:cs="Times New Roman" w:hint="eastAsia"/>
          <w:szCs w:val="21"/>
        </w:rPr>
        <w:t xml:space="preserve">creating dislocations and </w:t>
      </w:r>
      <w:r w:rsidR="00A94B74">
        <w:rPr>
          <w:rFonts w:ascii="Times New Roman" w:hAnsi="Times New Roman" w:cs="Times New Roman" w:hint="eastAsia"/>
          <w:szCs w:val="21"/>
        </w:rPr>
        <w:t>sites</w:t>
      </w:r>
      <w:r w:rsidR="00480D4A">
        <w:rPr>
          <w:rFonts w:ascii="Times New Roman" w:hAnsi="Times New Roman" w:cs="Times New Roman" w:hint="eastAsia"/>
          <w:szCs w:val="21"/>
        </w:rPr>
        <w:t xml:space="preserve"> for recrystallization</w:t>
      </w:r>
      <w:r w:rsidRPr="00780970">
        <w:rPr>
          <w:rFonts w:ascii="Times New Roman" w:hAnsi="Times New Roman" w:cs="Times New Roman" w:hint="eastAsia"/>
          <w:szCs w:val="21"/>
        </w:rPr>
        <w:t>.</w:t>
      </w:r>
    </w:p>
    <w:p w:rsidR="00CD4C69" w:rsidRDefault="00CD4C69" w:rsidP="00F254C5">
      <w:pPr>
        <w:jc w:val="left"/>
        <w:rPr>
          <w:rFonts w:ascii="Times New Roman" w:hAnsi="Times New Roman" w:cs="Times New Roman"/>
          <w:b/>
          <w:szCs w:val="21"/>
        </w:rPr>
      </w:pPr>
    </w:p>
    <w:p w:rsidR="00F254C5" w:rsidRPr="00EA0BD4" w:rsidRDefault="00F254C5" w:rsidP="00F254C5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>Three stages of annealing</w:t>
      </w:r>
    </w:p>
    <w:p w:rsidR="00F254C5" w:rsidRPr="00EA0BD4" w:rsidRDefault="00F254C5" w:rsidP="00F254C5">
      <w:pPr>
        <w:pStyle w:val="ListParagraph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P</w:t>
      </w:r>
      <w:r w:rsidRPr="00EA0BD4">
        <w:rPr>
          <w:rFonts w:ascii="Times New Roman" w:hAnsi="Times New Roman" w:cs="Times New Roman" w:hint="eastAsia"/>
          <w:b/>
          <w:szCs w:val="21"/>
        </w:rPr>
        <w:t xml:space="preserve">urpose: </w:t>
      </w:r>
      <w:r w:rsidRPr="00EA0BD4">
        <w:rPr>
          <w:rFonts w:ascii="Times New Roman" w:hAnsi="Times New Roman" w:cs="Times New Roman" w:hint="eastAsia"/>
          <w:szCs w:val="21"/>
        </w:rPr>
        <w:t>to remove damage from cold work</w:t>
      </w:r>
    </w:p>
    <w:p w:rsidR="00F254C5" w:rsidRPr="00EA0BD4" w:rsidRDefault="00F254C5" w:rsidP="00F254C5">
      <w:pPr>
        <w:pStyle w:val="ListParagraph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R</w:t>
      </w:r>
      <w:r w:rsidRPr="00EA0BD4">
        <w:rPr>
          <w:rFonts w:ascii="Times New Roman" w:hAnsi="Times New Roman" w:cs="Times New Roman" w:hint="eastAsia"/>
          <w:b/>
          <w:szCs w:val="21"/>
        </w:rPr>
        <w:t>ecovery</w:t>
      </w:r>
    </w:p>
    <w:p w:rsidR="00F254C5" w:rsidRPr="00EA0BD4" w:rsidRDefault="00F254C5" w:rsidP="00F254C5">
      <w:pPr>
        <w:pStyle w:val="ListParagraph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Annihilation</w:t>
      </w:r>
      <w:r w:rsidRPr="00EA0BD4">
        <w:rPr>
          <w:rFonts w:ascii="Times New Roman" w:hAnsi="Times New Roman" w:cs="Times New Roman" w:hint="eastAsia"/>
          <w:szCs w:val="21"/>
        </w:rPr>
        <w:t xml:space="preserve"> of point defects</w:t>
      </w:r>
    </w:p>
    <w:p w:rsidR="00F254C5" w:rsidRPr="00EA0BD4" w:rsidRDefault="00F254C5" w:rsidP="00F254C5">
      <w:pPr>
        <w:pStyle w:val="ListParagraph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D</w:t>
      </w:r>
      <w:r w:rsidRPr="00EA0BD4">
        <w:rPr>
          <w:rFonts w:ascii="Times New Roman" w:hAnsi="Times New Roman" w:cs="Times New Roman" w:hint="eastAsia"/>
          <w:szCs w:val="21"/>
        </w:rPr>
        <w:t xml:space="preserve">islocation </w:t>
      </w:r>
      <w:proofErr w:type="spellStart"/>
      <w:r w:rsidRPr="00EA0BD4">
        <w:rPr>
          <w:rFonts w:ascii="Times New Roman" w:hAnsi="Times New Roman" w:cs="Times New Roman" w:hint="eastAsia"/>
          <w:b/>
          <w:szCs w:val="21"/>
        </w:rPr>
        <w:t>polyganization</w:t>
      </w:r>
      <w:proofErr w:type="spellEnd"/>
      <w:r w:rsidRPr="00EA0BD4">
        <w:rPr>
          <w:rFonts w:ascii="Times New Roman" w:hAnsi="Times New Roman" w:cs="Times New Roman" w:hint="eastAsia"/>
          <w:szCs w:val="21"/>
        </w:rPr>
        <w:t xml:space="preserve"> (</w:t>
      </w:r>
      <w:proofErr w:type="spellStart"/>
      <w:r w:rsidRPr="00EA0BD4">
        <w:rPr>
          <w:rFonts w:ascii="Times New Roman" w:hAnsi="Times New Roman" w:cs="Times New Roman" w:hint="eastAsia"/>
          <w:szCs w:val="21"/>
        </w:rPr>
        <w:t>subgrain</w:t>
      </w:r>
      <w:proofErr w:type="spellEnd"/>
      <w:r w:rsidRPr="00EA0BD4">
        <w:rPr>
          <w:rFonts w:ascii="Times New Roman" w:hAnsi="Times New Roman" w:cs="Times New Roman" w:hint="eastAsia"/>
          <w:szCs w:val="21"/>
        </w:rPr>
        <w:t xml:space="preserve"> boundaries)</w:t>
      </w:r>
    </w:p>
    <w:p w:rsidR="00F254C5" w:rsidRPr="00EA0BD4" w:rsidRDefault="00F254C5" w:rsidP="00F254C5">
      <w:pPr>
        <w:pStyle w:val="ListParagraph"/>
        <w:numPr>
          <w:ilvl w:val="1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 xml:space="preserve">because of low </w:t>
      </w:r>
      <w:r>
        <w:rPr>
          <w:rFonts w:ascii="Times New Roman" w:hAnsi="Times New Roman" w:cs="Times New Roman" w:hint="eastAsia"/>
          <w:szCs w:val="21"/>
        </w:rPr>
        <w:t>T</w:t>
      </w:r>
      <w:r w:rsidRPr="00EA0BD4">
        <w:rPr>
          <w:rFonts w:ascii="Times New Roman" w:hAnsi="Times New Roman" w:cs="Times New Roman" w:hint="eastAsia"/>
          <w:szCs w:val="21"/>
        </w:rPr>
        <w:t xml:space="preserve"> of the dislocations are more mobile, they tend to pile up to lower the strain energy of the system</w:t>
      </w:r>
    </w:p>
    <w:p w:rsidR="00F254C5" w:rsidRPr="00EA0BD4" w:rsidRDefault="00F254C5" w:rsidP="00F254C5">
      <w:pPr>
        <w:pStyle w:val="ListParagraph"/>
        <w:numPr>
          <w:ilvl w:val="1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proofErr w:type="gramStart"/>
      <w:r w:rsidRPr="00EA0BD4">
        <w:rPr>
          <w:rFonts w:ascii="Times New Roman" w:hAnsi="Times New Roman" w:cs="Times New Roman" w:hint="eastAsia"/>
          <w:szCs w:val="21"/>
        </w:rPr>
        <w:t>the</w:t>
      </w:r>
      <w:proofErr w:type="gramEnd"/>
      <w:r w:rsidRPr="00EA0BD4">
        <w:rPr>
          <w:rFonts w:ascii="Times New Roman" w:hAnsi="Times New Roman" w:cs="Times New Roman" w:hint="eastAsia"/>
          <w:szCs w:val="21"/>
        </w:rPr>
        <w:t xml:space="preserve"> arrangement of excess dislocations into low angle tilt boundaries (</w:t>
      </w:r>
      <w:proofErr w:type="spellStart"/>
      <w:r w:rsidRPr="00EA0BD4">
        <w:rPr>
          <w:rFonts w:ascii="Times New Roman" w:hAnsi="Times New Roman" w:cs="Times New Roman" w:hint="eastAsia"/>
          <w:szCs w:val="21"/>
        </w:rPr>
        <w:t>misorientations</w:t>
      </w:r>
      <w:proofErr w:type="spellEnd"/>
      <w:r w:rsidRPr="00EA0BD4">
        <w:rPr>
          <w:rFonts w:ascii="Times New Roman" w:hAnsi="Times New Roman" w:cs="Times New Roman" w:hint="eastAsia"/>
          <w:szCs w:val="21"/>
        </w:rPr>
        <w:t xml:space="preserve"> of a few degrees).</w:t>
      </w:r>
    </w:p>
    <w:p w:rsidR="00F254C5" w:rsidRPr="00EA0BD4" w:rsidRDefault="00F254C5" w:rsidP="00F254C5">
      <w:pPr>
        <w:pStyle w:val="ListParagraph"/>
        <w:numPr>
          <w:ilvl w:val="1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 xml:space="preserve">leads to the </w:t>
      </w:r>
      <w:r w:rsidRPr="00EA0BD4">
        <w:rPr>
          <w:rFonts w:ascii="Times New Roman" w:hAnsi="Times New Roman" w:cs="Times New Roman"/>
          <w:szCs w:val="21"/>
        </w:rPr>
        <w:t>formation</w:t>
      </w:r>
      <w:r w:rsidRPr="00EA0BD4">
        <w:rPr>
          <w:rFonts w:ascii="Times New Roman" w:hAnsi="Times New Roman" w:cs="Times New Roman" w:hint="eastAsia"/>
          <w:szCs w:val="21"/>
        </w:rPr>
        <w:t xml:space="preserve"> of sub-grains</w:t>
      </w:r>
    </w:p>
    <w:p w:rsidR="00F254C5" w:rsidRPr="00EA0BD4" w:rsidRDefault="00F254C5" w:rsidP="00F254C5">
      <w:pPr>
        <w:pStyle w:val="ListParagraph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>Driven by reduction in strain energy</w:t>
      </w:r>
    </w:p>
    <w:p w:rsidR="00F254C5" w:rsidRPr="00EA0BD4" w:rsidRDefault="00F254C5" w:rsidP="00F254C5">
      <w:pPr>
        <w:pStyle w:val="ListParagraph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lastRenderedPageBreak/>
        <w:t>Recrystallization</w:t>
      </w:r>
    </w:p>
    <w:p w:rsidR="00F254C5" w:rsidRPr="00EB18BB" w:rsidRDefault="00F254C5" w:rsidP="00F254C5">
      <w:pPr>
        <w:pStyle w:val="ListParagraph"/>
        <w:numPr>
          <w:ilvl w:val="1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B18BB">
        <w:rPr>
          <w:rFonts w:ascii="Times New Roman" w:hAnsi="Times New Roman" w:cs="Times New Roman"/>
          <w:b/>
          <w:szCs w:val="21"/>
        </w:rPr>
        <w:t>D</w:t>
      </w:r>
      <w:r w:rsidRPr="00EB18BB">
        <w:rPr>
          <w:rFonts w:ascii="Times New Roman" w:hAnsi="Times New Roman" w:cs="Times New Roman" w:hint="eastAsia"/>
          <w:b/>
          <w:szCs w:val="21"/>
        </w:rPr>
        <w:t>riven by reduction in strain energy</w:t>
      </w:r>
    </w:p>
    <w:p w:rsidR="00F254C5" w:rsidRPr="00EB18BB" w:rsidRDefault="00F254C5" w:rsidP="00F254C5">
      <w:pPr>
        <w:pStyle w:val="ListParagraph"/>
        <w:numPr>
          <w:ilvl w:val="1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szCs w:val="21"/>
        </w:rPr>
        <w:t>C</w:t>
      </w:r>
      <w:r w:rsidRPr="00EA0BD4">
        <w:rPr>
          <w:rFonts w:ascii="Times New Roman" w:hAnsi="Times New Roman" w:cs="Times New Roman" w:hint="eastAsia"/>
          <w:szCs w:val="21"/>
        </w:rPr>
        <w:t xml:space="preserve">rystallization </w:t>
      </w:r>
      <w:r w:rsidRPr="00EA0BD4">
        <w:rPr>
          <w:rFonts w:ascii="Times New Roman" w:hAnsi="Times New Roman" w:cs="Times New Roman"/>
          <w:szCs w:val="21"/>
        </w:rPr>
        <w:t>reaction</w:t>
      </w:r>
      <w:r w:rsidRPr="00EA0BD4">
        <w:rPr>
          <w:rFonts w:ascii="Times New Roman" w:hAnsi="Times New Roman" w:cs="Times New Roman" w:hint="eastAsia"/>
          <w:szCs w:val="21"/>
        </w:rPr>
        <w:t xml:space="preserve"> of new </w:t>
      </w:r>
      <w:r w:rsidRPr="00EA0BD4">
        <w:rPr>
          <w:rFonts w:ascii="Times New Roman" w:hAnsi="Times New Roman" w:cs="Times New Roman"/>
          <w:szCs w:val="21"/>
        </w:rPr>
        <w:t>strain</w:t>
      </w:r>
      <w:r w:rsidRPr="00EA0BD4">
        <w:rPr>
          <w:rFonts w:ascii="Times New Roman" w:hAnsi="Times New Roman" w:cs="Times New Roman" w:hint="eastAsia"/>
          <w:szCs w:val="21"/>
        </w:rPr>
        <w:t xml:space="preserve">-free grains that consume the little heavily </w:t>
      </w:r>
      <w:r w:rsidRPr="00EA0BD4">
        <w:rPr>
          <w:rFonts w:ascii="Times New Roman" w:hAnsi="Times New Roman" w:cs="Times New Roman"/>
          <w:szCs w:val="21"/>
        </w:rPr>
        <w:t>dislocated</w:t>
      </w:r>
      <w:r w:rsidRPr="00EA0BD4">
        <w:rPr>
          <w:rFonts w:ascii="Times New Roman" w:hAnsi="Times New Roman" w:cs="Times New Roman" w:hint="eastAsia"/>
          <w:szCs w:val="21"/>
        </w:rPr>
        <w:t xml:space="preserve"> grains behind them</w:t>
      </w:r>
    </w:p>
    <w:p w:rsidR="00EB18BB" w:rsidRPr="00EA0BD4" w:rsidRDefault="00F56AA3" w:rsidP="00F254C5">
      <w:pPr>
        <w:pStyle w:val="ListParagraph"/>
        <w:numPr>
          <w:ilvl w:val="1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Cs w:val="21"/>
        </w:rPr>
        <w:t>N</w:t>
      </w:r>
      <w:r>
        <w:rPr>
          <w:rFonts w:ascii="Times New Roman" w:hAnsi="Times New Roman" w:cs="Times New Roman" w:hint="eastAsia"/>
          <w:szCs w:val="21"/>
        </w:rPr>
        <w:t xml:space="preserve">ew dislocation-free </w:t>
      </w:r>
      <w:r>
        <w:rPr>
          <w:rFonts w:ascii="Times New Roman" w:hAnsi="Times New Roman" w:cs="Times New Roman"/>
          <w:szCs w:val="21"/>
        </w:rPr>
        <w:t>grains</w:t>
      </w:r>
      <w:r>
        <w:rPr>
          <w:rFonts w:ascii="Times New Roman" w:hAnsi="Times New Roman" w:cs="Times New Roman" w:hint="eastAsia"/>
          <w:szCs w:val="21"/>
        </w:rPr>
        <w:t xml:space="preserve"> nucleate and replace the deformed grains with high dislocation density.</w:t>
      </w:r>
    </w:p>
    <w:p w:rsidR="00F254C5" w:rsidRPr="00EA0BD4" w:rsidRDefault="00F254C5" w:rsidP="00F254C5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hint="eastAsia"/>
          <w:noProof/>
          <w:szCs w:val="21"/>
        </w:rPr>
        <w:drawing>
          <wp:inline distT="0" distB="0" distL="0" distR="0" wp14:anchorId="0A020FF0" wp14:editId="0C2A13A0">
            <wp:extent cx="3131389" cy="5226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39" cy="5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C5" w:rsidRPr="00EA0BD4" w:rsidRDefault="00F254C5" w:rsidP="00F254C5">
      <w:pPr>
        <w:pStyle w:val="ListParagraph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>Grain growth</w:t>
      </w:r>
    </w:p>
    <w:p w:rsidR="00F254C5" w:rsidRPr="00EB18BB" w:rsidRDefault="00F254C5" w:rsidP="00F254C5">
      <w:pPr>
        <w:pStyle w:val="ListParagraph"/>
        <w:numPr>
          <w:ilvl w:val="0"/>
          <w:numId w:val="5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B18BB">
        <w:rPr>
          <w:rFonts w:ascii="Times New Roman" w:hAnsi="Times New Roman" w:cs="Times New Roman"/>
          <w:b/>
          <w:szCs w:val="21"/>
        </w:rPr>
        <w:t>D</w:t>
      </w:r>
      <w:r w:rsidRPr="00EB18BB">
        <w:rPr>
          <w:rFonts w:ascii="Times New Roman" w:hAnsi="Times New Roman" w:cs="Times New Roman" w:hint="eastAsia"/>
          <w:b/>
          <w:szCs w:val="21"/>
        </w:rPr>
        <w:t xml:space="preserve">riven by reduction in </w:t>
      </w:r>
      <w:r w:rsidRPr="00EB18BB">
        <w:rPr>
          <w:rFonts w:ascii="Times New Roman" w:hAnsi="Times New Roman" w:cs="Times New Roman"/>
          <w:b/>
          <w:szCs w:val="21"/>
        </w:rPr>
        <w:t>surface</w:t>
      </w:r>
      <w:r w:rsidRPr="00EB18BB">
        <w:rPr>
          <w:rFonts w:ascii="Times New Roman" w:hAnsi="Times New Roman" w:cs="Times New Roman" w:hint="eastAsia"/>
          <w:b/>
          <w:szCs w:val="21"/>
        </w:rPr>
        <w:t xml:space="preserve"> energy</w:t>
      </w:r>
    </w:p>
    <w:p w:rsidR="00EB18BB" w:rsidRDefault="00145E40" w:rsidP="00D708C8">
      <w:pPr>
        <w:pStyle w:val="ListParagraph"/>
        <w:widowControl/>
        <w:numPr>
          <w:ilvl w:val="0"/>
          <w:numId w:val="5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D708C8">
        <w:rPr>
          <w:rFonts w:ascii="Times New Roman" w:hAnsi="Times New Roman" w:cs="Times New Roman"/>
          <w:szCs w:val="21"/>
        </w:rPr>
        <w:t>Recrystallization</w:t>
      </w:r>
      <w:r w:rsidR="00D708C8">
        <w:rPr>
          <w:rFonts w:ascii="Times New Roman" w:hAnsi="Times New Roman" w:cs="Times New Roman" w:hint="eastAsia"/>
          <w:szCs w:val="21"/>
        </w:rPr>
        <w:t xml:space="preserve"> and grain growth </w:t>
      </w:r>
      <w:r w:rsidR="00D708C8" w:rsidRPr="00D708C8">
        <w:rPr>
          <w:rFonts w:ascii="Times New Roman" w:hAnsi="Times New Roman" w:cs="Times New Roman" w:hint="eastAsia"/>
          <w:szCs w:val="21"/>
        </w:rPr>
        <w:t xml:space="preserve">are enhanced by diffusion, a thermally-activated </w:t>
      </w:r>
      <w:r w:rsidR="00D708C8" w:rsidRPr="00D708C8">
        <w:rPr>
          <w:rFonts w:ascii="Times New Roman" w:hAnsi="Times New Roman" w:cs="Times New Roman"/>
          <w:szCs w:val="21"/>
        </w:rPr>
        <w:t>process</w:t>
      </w:r>
      <w:r w:rsidR="00D708C8" w:rsidRPr="00D708C8">
        <w:rPr>
          <w:rFonts w:ascii="Times New Roman" w:hAnsi="Times New Roman" w:cs="Times New Roman" w:hint="eastAsia"/>
          <w:szCs w:val="21"/>
        </w:rPr>
        <w:t>.</w:t>
      </w:r>
    </w:p>
    <w:p w:rsidR="00E87F53" w:rsidRPr="00D708C8" w:rsidRDefault="00E87F53" w:rsidP="00D708C8">
      <w:pPr>
        <w:pStyle w:val="ListParagraph"/>
        <w:widowControl/>
        <w:numPr>
          <w:ilvl w:val="0"/>
          <w:numId w:val="5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 xml:space="preserve">s T increases, </w:t>
      </w:r>
      <w:r>
        <w:rPr>
          <w:rFonts w:ascii="Times New Roman" w:hAnsi="Times New Roman" w:cs="Times New Roman"/>
          <w:szCs w:val="21"/>
        </w:rPr>
        <w:t>diffusion</w:t>
      </w:r>
      <w:r>
        <w:rPr>
          <w:rFonts w:ascii="Times New Roman" w:hAnsi="Times New Roman" w:cs="Times New Roman" w:hint="eastAsia"/>
          <w:szCs w:val="21"/>
        </w:rPr>
        <w:t xml:space="preserve"> is favored, the rate of both </w:t>
      </w:r>
      <w:r>
        <w:rPr>
          <w:rFonts w:ascii="Times New Roman" w:hAnsi="Times New Roman" w:cs="Times New Roman"/>
          <w:szCs w:val="21"/>
        </w:rPr>
        <w:t>recrystallization</w:t>
      </w:r>
      <w:r>
        <w:rPr>
          <w:rFonts w:ascii="Times New Roman" w:hAnsi="Times New Roman" w:cs="Times New Roman" w:hint="eastAsia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grain</w:t>
      </w:r>
      <w:r>
        <w:rPr>
          <w:rFonts w:ascii="Times New Roman" w:hAnsi="Times New Roman" w:cs="Times New Roman" w:hint="eastAsia"/>
          <w:szCs w:val="21"/>
        </w:rPr>
        <w:t xml:space="preserve"> growth increases.</w:t>
      </w:r>
    </w:p>
    <w:p w:rsidR="00F254C5" w:rsidRDefault="00F254C5" w:rsidP="00F254C5">
      <w:pPr>
        <w:widowControl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S</w:t>
      </w:r>
      <w:r w:rsidRPr="00EA0BD4">
        <w:rPr>
          <w:rFonts w:ascii="Times New Roman" w:hAnsi="Times New Roman" w:cs="Times New Roman" w:hint="eastAsia"/>
          <w:szCs w:val="21"/>
        </w:rPr>
        <w:t xml:space="preserve">trength on a </w:t>
      </w:r>
      <w:r w:rsidRPr="00EA0BD4">
        <w:rPr>
          <w:rFonts w:ascii="Times New Roman" w:hAnsi="Times New Roman" w:cs="Times New Roman"/>
          <w:szCs w:val="21"/>
        </w:rPr>
        <w:t>microstructural</w:t>
      </w:r>
      <w:r w:rsidRPr="00EA0BD4">
        <w:rPr>
          <w:rFonts w:ascii="Times New Roman" w:hAnsi="Times New Roman" w:cs="Times New Roman" w:hint="eastAsia"/>
          <w:szCs w:val="21"/>
        </w:rPr>
        <w:t xml:space="preserve"> scale is </w:t>
      </w:r>
      <w:r w:rsidRPr="00EA0BD4">
        <w:rPr>
          <w:rFonts w:ascii="Times New Roman" w:hAnsi="Times New Roman" w:cs="Times New Roman"/>
          <w:szCs w:val="21"/>
        </w:rPr>
        <w:t>resistance</w:t>
      </w:r>
      <w:r w:rsidRPr="00EA0BD4">
        <w:rPr>
          <w:rFonts w:ascii="Times New Roman" w:hAnsi="Times New Roman" w:cs="Times New Roman" w:hint="eastAsia"/>
          <w:szCs w:val="21"/>
        </w:rPr>
        <w:t xml:space="preserve"> to the </w:t>
      </w:r>
      <w:r w:rsidRPr="00EA0BD4">
        <w:rPr>
          <w:rFonts w:ascii="Times New Roman" w:hAnsi="Times New Roman" w:cs="Times New Roman"/>
          <w:szCs w:val="21"/>
        </w:rPr>
        <w:t>nucleation</w:t>
      </w:r>
      <w:r w:rsidRPr="00EA0BD4">
        <w:rPr>
          <w:rFonts w:ascii="Times New Roman" w:hAnsi="Times New Roman" w:cs="Times New Roman" w:hint="eastAsia"/>
          <w:szCs w:val="21"/>
        </w:rPr>
        <w:t xml:space="preserve"> and migration (slip) of dislocations. </w:t>
      </w:r>
      <w:r w:rsidRPr="00EA0BD4">
        <w:rPr>
          <w:rFonts w:ascii="Times New Roman" w:hAnsi="Times New Roman" w:cs="Times New Roman"/>
          <w:szCs w:val="21"/>
        </w:rPr>
        <w:t>G</w:t>
      </w:r>
      <w:r w:rsidRPr="00EA0BD4">
        <w:rPr>
          <w:rFonts w:ascii="Times New Roman" w:hAnsi="Times New Roman" w:cs="Times New Roman" w:hint="eastAsia"/>
          <w:szCs w:val="21"/>
        </w:rPr>
        <w:t xml:space="preserve">rain boundaries act as barriers to </w:t>
      </w:r>
      <w:r w:rsidRPr="00EA0BD4">
        <w:rPr>
          <w:rFonts w:ascii="Times New Roman" w:hAnsi="Times New Roman" w:cs="Times New Roman"/>
          <w:szCs w:val="21"/>
        </w:rPr>
        <w:t>dislocation</w:t>
      </w:r>
      <w:r w:rsidRPr="00EA0BD4">
        <w:rPr>
          <w:rFonts w:ascii="Times New Roman" w:hAnsi="Times New Roman" w:cs="Times New Roman" w:hint="eastAsia"/>
          <w:szCs w:val="21"/>
        </w:rPr>
        <w:t xml:space="preserve"> motion by disrupting the continuity of slip planes; the more grain boundaries appearing in the path of mobile </w:t>
      </w:r>
      <w:r w:rsidRPr="00EA0BD4">
        <w:rPr>
          <w:rFonts w:ascii="Times New Roman" w:hAnsi="Times New Roman" w:cs="Times New Roman"/>
          <w:szCs w:val="21"/>
        </w:rPr>
        <w:t>dislocations</w:t>
      </w:r>
      <w:r w:rsidRPr="00EA0BD4">
        <w:rPr>
          <w:rFonts w:ascii="Times New Roman" w:hAnsi="Times New Roman" w:cs="Times New Roman" w:hint="eastAsia"/>
          <w:szCs w:val="21"/>
        </w:rPr>
        <w:t xml:space="preserve">, the greater the number of impediments to their motion. </w:t>
      </w:r>
      <w:r w:rsidRPr="00EA0BD4">
        <w:rPr>
          <w:rFonts w:ascii="Times New Roman" w:hAnsi="Times New Roman" w:cs="Times New Roman"/>
          <w:szCs w:val="21"/>
        </w:rPr>
        <w:t>C</w:t>
      </w:r>
      <w:r w:rsidRPr="00EA0BD4">
        <w:rPr>
          <w:rFonts w:ascii="Times New Roman" w:hAnsi="Times New Roman" w:cs="Times New Roman" w:hint="eastAsia"/>
          <w:szCs w:val="21"/>
        </w:rPr>
        <w:t xml:space="preserve">onsequently, fine grained microstructures with their higher density of grain boundaries resist dislocation motion more than coarse grain microstructures.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7379"/>
      </w:tblGrid>
      <w:tr w:rsidR="0094453B" w:rsidTr="003E42C5">
        <w:tc>
          <w:tcPr>
            <w:tcW w:w="3786" w:type="dxa"/>
          </w:tcPr>
          <w:p w:rsidR="0094453B" w:rsidRDefault="0094453B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72948784" wp14:editId="471FB6AF">
                  <wp:extent cx="2236260" cy="2044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260" cy="204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9" w:type="dxa"/>
            <w:shd w:val="clear" w:color="auto" w:fill="FFFFFF" w:themeFill="background1"/>
          </w:tcPr>
          <w:p w:rsidR="0094453B" w:rsidRDefault="0094453B" w:rsidP="00A1105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83ECA">
              <w:rPr>
                <w:rFonts w:ascii="Times New Roman" w:hAnsi="Times New Roman" w:cs="Times New Roman"/>
                <w:b/>
                <w:szCs w:val="21"/>
              </w:rPr>
              <w:t>H</w:t>
            </w:r>
            <w:r w:rsidRPr="00583ECA">
              <w:rPr>
                <w:rFonts w:ascii="Times New Roman" w:hAnsi="Times New Roman" w:cs="Times New Roman" w:hint="eastAsia"/>
                <w:b/>
                <w:szCs w:val="21"/>
              </w:rPr>
              <w:t xml:space="preserve">omogenous </w:t>
            </w:r>
            <w:r w:rsidRPr="00583ECA">
              <w:rPr>
                <w:rFonts w:ascii="Times New Roman" w:hAnsi="Times New Roman" w:cs="Times New Roman"/>
                <w:b/>
                <w:szCs w:val="21"/>
              </w:rPr>
              <w:t>nucleation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- precipitation occurs within a completely homogenous medium, </w:t>
            </w:r>
            <w:r>
              <w:rPr>
                <w:rFonts w:ascii="Times New Roman" w:hAnsi="Times New Roman" w:cs="Times New Roman"/>
                <w:szCs w:val="21"/>
              </w:rPr>
              <w:t>precipitation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of a single-phase solid within a liquid matrix</w:t>
            </w:r>
          </w:p>
          <w:p w:rsidR="0094453B" w:rsidRDefault="0094453B" w:rsidP="00A1105E">
            <w:pPr>
              <w:rPr>
                <w:rFonts w:ascii="Times New Roman" w:hAnsi="Times New Roman" w:cs="Times New Roman"/>
              </w:rPr>
            </w:pPr>
            <w:r w:rsidRPr="00583ECA">
              <w:rPr>
                <w:rFonts w:ascii="Times New Roman" w:hAnsi="Times New Roman" w:cs="Times New Roman"/>
                <w:b/>
                <w:szCs w:val="21"/>
              </w:rPr>
              <w:t>Heterogeneous</w:t>
            </w:r>
            <w:r w:rsidRPr="00583ECA">
              <w:rPr>
                <w:rFonts w:ascii="Times New Roman" w:hAnsi="Times New Roman" w:cs="Times New Roman" w:hint="eastAsia"/>
                <w:b/>
                <w:szCs w:val="21"/>
              </w:rPr>
              <w:t xml:space="preserve"> nucleation</w:t>
            </w:r>
            <w:r>
              <w:rPr>
                <w:rFonts w:ascii="Times New Roman" w:hAnsi="Times New Roman" w:cs="Times New Roman" w:hint="eastAsia"/>
                <w:szCs w:val="21"/>
              </w:rPr>
              <w:t>- precipitation occurs at some structural imperfection such as a foreign surface</w:t>
            </w:r>
          </w:p>
          <w:p w:rsidR="0094453B" w:rsidRPr="00E215CC" w:rsidRDefault="0094453B" w:rsidP="00A1105E">
            <w:pPr>
              <w:rPr>
                <w:rFonts w:ascii="Times New Roman" w:hAnsi="Times New Roman" w:cs="Times New Roman"/>
              </w:rPr>
            </w:pPr>
            <w:r w:rsidRPr="00E215CC">
              <w:rPr>
                <w:rFonts w:ascii="Times New Roman" w:hAnsi="Times New Roman" w:cs="Times New Roman"/>
              </w:rPr>
              <w:t xml:space="preserve">total rate of forming solid is product of </w:t>
            </w:r>
            <w:r w:rsidRPr="00077FE7">
              <w:rPr>
                <w:rFonts w:ascii="Times New Roman" w:hAnsi="Times New Roman" w:cs="Times New Roman"/>
                <w:b/>
              </w:rPr>
              <w:t>nucleation rate</w:t>
            </w:r>
            <w:r w:rsidRPr="00077FE7">
              <w:rPr>
                <w:rFonts w:ascii="Times New Roman" w:hAnsi="Times New Roman" w:cs="Times New Roman" w:hint="eastAsia"/>
                <w:b/>
              </w:rPr>
              <w:t xml:space="preserve"> (favored at low T)</w:t>
            </w:r>
            <w:r w:rsidRPr="00077FE7">
              <w:rPr>
                <w:rFonts w:ascii="Times New Roman" w:hAnsi="Times New Roman" w:cs="Times New Roman"/>
                <w:b/>
              </w:rPr>
              <w:t xml:space="preserve"> and growth rate</w:t>
            </w:r>
            <w:r w:rsidRPr="00077FE7">
              <w:rPr>
                <w:rFonts w:ascii="Times New Roman" w:hAnsi="Times New Roman" w:cs="Times New Roman" w:hint="eastAsia"/>
                <w:b/>
              </w:rPr>
              <w:t xml:space="preserve"> (favored at high T)</w:t>
            </w:r>
          </w:p>
          <w:p w:rsidR="0094453B" w:rsidRPr="00764CFA" w:rsidRDefault="0094453B" w:rsidP="00A1105E">
            <w:r w:rsidRPr="00E215C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B0286C" wp14:editId="4F0B90B3">
                  <wp:extent cx="1905954" cy="1009290"/>
                  <wp:effectExtent l="0" t="0" r="0" b="635"/>
                  <wp:docPr id="64" name="Picture 64" descr="transformation rate from nucleation and growth 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transformation rate from nucleation and growth 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96" cy="100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4C5" w:rsidRPr="00594E33" w:rsidRDefault="00F254C5" w:rsidP="00F254C5">
      <w:pPr>
        <w:jc w:val="left"/>
        <w:rPr>
          <w:rFonts w:ascii="Times New Roman" w:hAnsi="Times New Roman" w:cs="Times New Roman"/>
          <w:b/>
          <w:szCs w:val="21"/>
        </w:rPr>
      </w:pPr>
      <w:r w:rsidRPr="00594E33">
        <w:rPr>
          <w:rFonts w:ascii="Times New Roman" w:hAnsi="Times New Roman" w:cs="Times New Roman"/>
          <w:b/>
          <w:szCs w:val="21"/>
        </w:rPr>
        <w:t>A</w:t>
      </w:r>
      <w:r w:rsidRPr="00594E33">
        <w:rPr>
          <w:rFonts w:ascii="Times New Roman" w:hAnsi="Times New Roman" w:cs="Times New Roman" w:hint="eastAsia"/>
          <w:b/>
          <w:szCs w:val="21"/>
        </w:rPr>
        <w:t xml:space="preserve">nnealing </w:t>
      </w:r>
    </w:p>
    <w:p w:rsidR="00F254C5" w:rsidRDefault="00F254C5" w:rsidP="00F254C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166969">
        <w:rPr>
          <w:rFonts w:ascii="Times New Roman" w:hAnsi="Times New Roman" w:cs="Times New Roman" w:hint="eastAsia"/>
          <w:szCs w:val="21"/>
        </w:rPr>
        <w:t xml:space="preserve">restores ductility by </w:t>
      </w:r>
      <w:r w:rsidRPr="00166969">
        <w:rPr>
          <w:rFonts w:ascii="Times New Roman" w:hAnsi="Times New Roman" w:cs="Times New Roman"/>
          <w:szCs w:val="21"/>
        </w:rPr>
        <w:t>removing</w:t>
      </w:r>
      <w:r w:rsidRPr="00166969">
        <w:rPr>
          <w:rFonts w:ascii="Times New Roman" w:hAnsi="Times New Roman" w:cs="Times New Roman" w:hint="eastAsia"/>
          <w:szCs w:val="21"/>
        </w:rPr>
        <w:t xml:space="preserve"> </w:t>
      </w:r>
      <w:r w:rsidRPr="00166969">
        <w:rPr>
          <w:rFonts w:ascii="Times New Roman" w:hAnsi="Times New Roman" w:cs="Times New Roman"/>
          <w:szCs w:val="21"/>
        </w:rPr>
        <w:t>damage</w:t>
      </w:r>
      <w:r w:rsidRPr="00166969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caused by cold work</w:t>
      </w:r>
    </w:p>
    <w:p w:rsidR="00F254C5" w:rsidRDefault="00F254C5" w:rsidP="00F254C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requires elevating temperature to enable diffusion, 1/3 to 1/2 of the melting </w:t>
      </w:r>
      <w:r>
        <w:rPr>
          <w:rFonts w:ascii="Times New Roman" w:hAnsi="Times New Roman" w:cs="Times New Roman"/>
          <w:szCs w:val="21"/>
        </w:rPr>
        <w:t>temperature</w:t>
      </w:r>
    </w:p>
    <w:p w:rsidR="00F254C5" w:rsidRDefault="00F254C5" w:rsidP="00F254C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7724E1">
        <w:rPr>
          <w:rFonts w:ascii="Times New Roman" w:hAnsi="Times New Roman" w:cs="Times New Roman" w:hint="eastAsia"/>
          <w:szCs w:val="21"/>
        </w:rPr>
        <w:t>annealing to the point o</w:t>
      </w:r>
      <w:r>
        <w:rPr>
          <w:rFonts w:ascii="Times New Roman" w:hAnsi="Times New Roman" w:cs="Times New Roman" w:hint="eastAsia"/>
          <w:szCs w:val="21"/>
        </w:rPr>
        <w:t>f excessive grain growth can soften the material</w:t>
      </w:r>
    </w:p>
    <w:p w:rsidR="00F254C5" w:rsidRPr="001D7CD5" w:rsidRDefault="00F254C5" w:rsidP="00F254C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7B66D7">
        <w:rPr>
          <w:rFonts w:ascii="Times New Roman" w:hAnsi="Times New Roman" w:cs="Times New Roman"/>
          <w:b/>
          <w:szCs w:val="21"/>
        </w:rPr>
        <w:t xml:space="preserve">age-hardening - </w:t>
      </w:r>
      <w:r w:rsidRPr="007B66D7">
        <w:rPr>
          <w:rFonts w:ascii="Times New Roman" w:hAnsi="Times New Roman" w:cs="Times New Roman"/>
          <w:color w:val="252525"/>
          <w:szCs w:val="21"/>
          <w:shd w:val="clear" w:color="auto" w:fill="FFFFFF"/>
        </w:rPr>
        <w:t>changes in solid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szCs w:val="21"/>
          <w:shd w:val="clear" w:color="auto" w:fill="FFFFFF"/>
        </w:rPr>
        <w:t>solubility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color w:val="252525"/>
          <w:szCs w:val="21"/>
          <w:shd w:val="clear" w:color="auto" w:fill="FFFFFF"/>
        </w:rPr>
        <w:t>with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szCs w:val="21"/>
          <w:shd w:val="clear" w:color="auto" w:fill="FFFFFF"/>
        </w:rPr>
        <w:t>temperature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color w:val="252525"/>
          <w:szCs w:val="21"/>
          <w:shd w:val="clear" w:color="auto" w:fill="FFFFFF"/>
        </w:rPr>
        <w:t>to produce fine particles of an impurity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szCs w:val="21"/>
          <w:shd w:val="clear" w:color="auto" w:fill="FFFFFF"/>
        </w:rPr>
        <w:t>phase</w:t>
      </w:r>
      <w:r w:rsidRPr="007B66D7">
        <w:rPr>
          <w:rFonts w:ascii="Times New Roman" w:hAnsi="Times New Roman" w:cs="Times New Roman"/>
          <w:color w:val="252525"/>
          <w:szCs w:val="21"/>
          <w:shd w:val="clear" w:color="auto" w:fill="FFFFFF"/>
        </w:rPr>
        <w:t>, which impede the movement of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szCs w:val="21"/>
          <w:shd w:val="clear" w:color="auto" w:fill="FFFFFF"/>
        </w:rPr>
        <w:t>dislocations</w:t>
      </w:r>
      <w:r w:rsidRPr="007B66D7">
        <w:rPr>
          <w:rFonts w:ascii="Times New Roman" w:hAnsi="Times New Roman" w:cs="Times New Roman"/>
          <w:color w:val="252525"/>
          <w:szCs w:val="21"/>
          <w:shd w:val="clear" w:color="auto" w:fill="FFFFFF"/>
        </w:rPr>
        <w:t>, or defects in a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szCs w:val="21"/>
          <w:shd w:val="clear" w:color="auto" w:fill="FFFFFF"/>
        </w:rPr>
        <w:t>crystal</w:t>
      </w:r>
      <w:r w:rsidRPr="007B66D7">
        <w:rPr>
          <w:rFonts w:ascii="Times New Roman" w:hAnsi="Times New Roman" w:cs="Times New Roman"/>
          <w:color w:val="252525"/>
          <w:szCs w:val="21"/>
          <w:shd w:val="clear" w:color="auto" w:fill="FFFFFF"/>
        </w:rPr>
        <w:t>'s</w:t>
      </w:r>
      <w:r w:rsidRPr="007B66D7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7B66D7">
        <w:rPr>
          <w:rFonts w:ascii="Times New Roman" w:hAnsi="Times New Roman" w:cs="Times New Roman"/>
          <w:szCs w:val="21"/>
          <w:shd w:val="clear" w:color="auto" w:fill="FFFFFF"/>
        </w:rPr>
        <w:t>lattice</w:t>
      </w:r>
    </w:p>
    <w:p w:rsidR="001D7CD5" w:rsidRPr="002D4C84" w:rsidRDefault="002E3D2A" w:rsidP="00F254C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W</w:t>
      </w:r>
      <w:r w:rsidR="001D7CD5" w:rsidRPr="001D7CD5">
        <w:rPr>
          <w:rFonts w:ascii="Times New Roman" w:hAnsi="Times New Roman" w:cs="Times New Roman" w:hint="eastAsia"/>
          <w:szCs w:val="21"/>
        </w:rPr>
        <w:t xml:space="preserve">hen </w:t>
      </w:r>
      <w:r w:rsidR="00E050E0" w:rsidRPr="001D7CD5">
        <w:rPr>
          <w:rFonts w:ascii="Times New Roman" w:hAnsi="Times New Roman" w:cs="Times New Roman"/>
          <w:szCs w:val="21"/>
        </w:rPr>
        <w:t>metallic</w:t>
      </w:r>
      <w:r w:rsidR="001D7CD5" w:rsidRPr="001D7CD5">
        <w:rPr>
          <w:rFonts w:ascii="Times New Roman" w:hAnsi="Times New Roman" w:cs="Times New Roman" w:hint="eastAsia"/>
          <w:szCs w:val="21"/>
        </w:rPr>
        <w:t xml:space="preserve"> alloys are quenched following a homogenization treatment in a single-phase region of the phase diagram, </w:t>
      </w:r>
      <w:r w:rsidR="001D7CD5" w:rsidRPr="000B7BC4">
        <w:rPr>
          <w:rFonts w:ascii="Times New Roman" w:hAnsi="Times New Roman" w:cs="Times New Roman" w:hint="eastAsia"/>
          <w:b/>
          <w:szCs w:val="21"/>
        </w:rPr>
        <w:t>a supersaturated solution results, and the alloy is ready for aging.</w:t>
      </w:r>
    </w:p>
    <w:p w:rsidR="007347D6" w:rsidRPr="00477D7B" w:rsidRDefault="00AF07EF" w:rsidP="008F7951">
      <w:pPr>
        <w:jc w:val="left"/>
        <w:rPr>
          <w:rFonts w:ascii="Times New Roman" w:hAnsi="Times New Roman" w:cs="Times New Roman"/>
          <w:b/>
          <w:szCs w:val="21"/>
        </w:rPr>
      </w:pPr>
      <w:r w:rsidRPr="00477D7B">
        <w:rPr>
          <w:rFonts w:ascii="Times New Roman" w:hAnsi="Times New Roman" w:cs="Times New Roman"/>
          <w:b/>
          <w:szCs w:val="21"/>
        </w:rPr>
        <w:t>I</w:t>
      </w:r>
      <w:r w:rsidRPr="00477D7B">
        <w:rPr>
          <w:rFonts w:ascii="Times New Roman" w:hAnsi="Times New Roman" w:cs="Times New Roman" w:hint="eastAsia"/>
          <w:b/>
          <w:szCs w:val="21"/>
        </w:rPr>
        <w:t>n terms of strength: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4C6DCD" w:rsidTr="00CB504B">
        <w:tc>
          <w:tcPr>
            <w:tcW w:w="5529" w:type="dxa"/>
          </w:tcPr>
          <w:p w:rsidR="004C6DCD" w:rsidRDefault="004C6DCD" w:rsidP="004C6D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olution-treated, artificially aged, cold worked</w:t>
            </w:r>
          </w:p>
          <w:p w:rsidR="004C6DCD" w:rsidRDefault="004C6DCD" w:rsidP="004C6D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olution-treated, cold worked, naturally aged   </w:t>
            </w:r>
          </w:p>
          <w:p w:rsidR="004C6DCD" w:rsidRDefault="004C6DCD" w:rsidP="004C6D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olution treated, artificially aged</w:t>
            </w:r>
          </w:p>
          <w:p w:rsidR="004C6DCD" w:rsidRDefault="008669D5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train-hardened</w:t>
            </w:r>
          </w:p>
          <w:p w:rsidR="008669D5" w:rsidRDefault="008669D5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train-hardened + annealed</w:t>
            </w:r>
          </w:p>
        </w:tc>
        <w:tc>
          <w:tcPr>
            <w:tcW w:w="5528" w:type="dxa"/>
          </w:tcPr>
          <w:p w:rsidR="004C6DCD" w:rsidRDefault="004C6DCD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olution </w:t>
            </w:r>
            <w:r w:rsidR="00666C48">
              <w:rPr>
                <w:rFonts w:ascii="Times New Roman" w:hAnsi="Times New Roman" w:cs="Times New Roman" w:hint="eastAsia"/>
                <w:szCs w:val="21"/>
              </w:rPr>
              <w:t>treatment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enhances strength</w:t>
            </w:r>
          </w:p>
          <w:p w:rsidR="004C6DCD" w:rsidRDefault="00666C48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szCs w:val="21"/>
              </w:rPr>
              <w:t>rtificially aged &gt; naturally aged</w:t>
            </w:r>
          </w:p>
          <w:p w:rsidR="00666C48" w:rsidRDefault="00666C48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 w:hint="eastAsia"/>
                <w:szCs w:val="21"/>
              </w:rPr>
              <w:t>old work enhances strength</w:t>
            </w:r>
          </w:p>
          <w:p w:rsidR="00981502" w:rsidRDefault="00981502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szCs w:val="21"/>
              </w:rPr>
              <w:t>nnealing softens the material</w:t>
            </w:r>
          </w:p>
        </w:tc>
      </w:tr>
      <w:tr w:rsidR="0097147B" w:rsidTr="00CB504B">
        <w:tc>
          <w:tcPr>
            <w:tcW w:w="5529" w:type="dxa"/>
          </w:tcPr>
          <w:p w:rsidR="0097147B" w:rsidRPr="00E55436" w:rsidRDefault="0097147B" w:rsidP="004C6DCD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55436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Pr="00E55436">
              <w:rPr>
                <w:rFonts w:ascii="Times New Roman" w:hAnsi="Times New Roman" w:cs="Times New Roman" w:hint="eastAsia"/>
                <w:b/>
                <w:szCs w:val="21"/>
              </w:rPr>
              <w:t>trengthened by</w:t>
            </w:r>
          </w:p>
          <w:p w:rsidR="0097147B" w:rsidRDefault="003E1DE6" w:rsidP="004C6D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 w:hint="eastAsia"/>
                <w:szCs w:val="21"/>
              </w:rPr>
              <w:t>old working</w:t>
            </w:r>
          </w:p>
          <w:p w:rsidR="003E1DE6" w:rsidRDefault="003E1DE6" w:rsidP="004C6D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szCs w:val="21"/>
              </w:rPr>
              <w:t>lloying</w:t>
            </w:r>
          </w:p>
          <w:p w:rsidR="003E1DE6" w:rsidRDefault="003E1DE6" w:rsidP="004C6D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2E3D2A">
              <w:rPr>
                <w:rFonts w:ascii="Times New Roman" w:hAnsi="Times New Roman" w:cs="Times New Roman"/>
                <w:b/>
                <w:szCs w:val="21"/>
              </w:rPr>
              <w:t>P</w:t>
            </w:r>
            <w:r w:rsidRPr="002E3D2A">
              <w:rPr>
                <w:rFonts w:ascii="Times New Roman" w:hAnsi="Times New Roman" w:cs="Times New Roman" w:hint="eastAsia"/>
                <w:b/>
                <w:szCs w:val="21"/>
              </w:rPr>
              <w:t>hase transformations</w:t>
            </w:r>
            <w:r w:rsidR="00E5543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3F1D83">
              <w:rPr>
                <w:rFonts w:ascii="Times New Roman" w:hAnsi="Times New Roman" w:cs="Times New Roman"/>
                <w:szCs w:val="21"/>
              </w:rPr>
              <w:t>–</w:t>
            </w:r>
            <w:r w:rsidR="00E5543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3F1D83">
              <w:rPr>
                <w:rFonts w:ascii="Times New Roman" w:hAnsi="Times New Roman" w:cs="Times New Roman"/>
                <w:szCs w:val="21"/>
              </w:rPr>
              <w:t>precipitation</w:t>
            </w:r>
            <w:r w:rsidR="003F1D83">
              <w:rPr>
                <w:rFonts w:ascii="Times New Roman" w:hAnsi="Times New Roman" w:cs="Times New Roman" w:hint="eastAsia"/>
                <w:szCs w:val="21"/>
              </w:rPr>
              <w:t xml:space="preserve"> hardening, </w:t>
            </w:r>
            <w:r w:rsidR="003F1D83">
              <w:rPr>
                <w:rFonts w:ascii="Times New Roman" w:hAnsi="Times New Roman" w:cs="Times New Roman"/>
                <w:szCs w:val="21"/>
              </w:rPr>
              <w:t>carefully</w:t>
            </w:r>
            <w:r w:rsidR="003F1D83">
              <w:rPr>
                <w:rFonts w:ascii="Times New Roman" w:hAnsi="Times New Roman" w:cs="Times New Roman" w:hint="eastAsia"/>
                <w:szCs w:val="21"/>
              </w:rPr>
              <w:t xml:space="preserve"> controlled thermal treatments, beginning with homogenization in a single phase field, followed by a rapid quenching to generate a supersaturated solid solution, finishing </w:t>
            </w:r>
            <w:r w:rsidR="003F1D83">
              <w:rPr>
                <w:rFonts w:ascii="Times New Roman" w:hAnsi="Times New Roman" w:cs="Times New Roman"/>
                <w:szCs w:val="21"/>
              </w:rPr>
              <w:t>with</w:t>
            </w:r>
            <w:r w:rsidR="003F1D83">
              <w:rPr>
                <w:rFonts w:ascii="Times New Roman" w:hAnsi="Times New Roman" w:cs="Times New Roman" w:hint="eastAsia"/>
                <w:szCs w:val="21"/>
              </w:rPr>
              <w:t xml:space="preserve"> an aging </w:t>
            </w:r>
            <w:r w:rsidR="003F1D83">
              <w:rPr>
                <w:rFonts w:ascii="Times New Roman" w:hAnsi="Times New Roman" w:cs="Times New Roman"/>
                <w:szCs w:val="21"/>
              </w:rPr>
              <w:t>treatment</w:t>
            </w:r>
            <w:r w:rsidR="003F1D83">
              <w:rPr>
                <w:rFonts w:ascii="Times New Roman" w:hAnsi="Times New Roman" w:cs="Times New Roman" w:hint="eastAsia"/>
                <w:szCs w:val="21"/>
              </w:rPr>
              <w:t xml:space="preserve"> to produce a fine dispersion of second phase particles that impede dislocation motion</w:t>
            </w:r>
          </w:p>
        </w:tc>
        <w:tc>
          <w:tcPr>
            <w:tcW w:w="5528" w:type="dxa"/>
          </w:tcPr>
          <w:p w:rsidR="0097147B" w:rsidRPr="00E55436" w:rsidRDefault="00E55436" w:rsidP="008F7951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55436">
              <w:rPr>
                <w:rFonts w:ascii="Times New Roman" w:hAnsi="Times New Roman" w:cs="Times New Roman"/>
                <w:b/>
                <w:szCs w:val="21"/>
              </w:rPr>
              <w:t>W</w:t>
            </w:r>
            <w:r w:rsidRPr="00E55436">
              <w:rPr>
                <w:rFonts w:ascii="Times New Roman" w:hAnsi="Times New Roman" w:cs="Times New Roman" w:hint="eastAsia"/>
                <w:b/>
                <w:szCs w:val="21"/>
              </w:rPr>
              <w:t xml:space="preserve">eakened by </w:t>
            </w:r>
          </w:p>
          <w:p w:rsidR="00E55436" w:rsidRDefault="00E55436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>
              <w:rPr>
                <w:rFonts w:ascii="Times New Roman" w:hAnsi="Times New Roman" w:cs="Times New Roman" w:hint="eastAsia"/>
                <w:szCs w:val="21"/>
              </w:rPr>
              <w:t>orosity (casting)</w:t>
            </w:r>
          </w:p>
          <w:p w:rsidR="00E55436" w:rsidRDefault="00E55436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szCs w:val="21"/>
              </w:rPr>
              <w:t>nnealing</w:t>
            </w:r>
          </w:p>
          <w:p w:rsidR="00E55436" w:rsidRDefault="00E55436" w:rsidP="008F79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</w:t>
            </w:r>
            <w:r>
              <w:rPr>
                <w:rFonts w:ascii="Times New Roman" w:hAnsi="Times New Roman" w:cs="Times New Roman" w:hint="eastAsia"/>
                <w:szCs w:val="21"/>
              </w:rPr>
              <w:t>elding</w:t>
            </w:r>
          </w:p>
          <w:p w:rsidR="00E55436" w:rsidRDefault="00E55436" w:rsidP="00CE18F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B504B">
              <w:rPr>
                <w:rFonts w:ascii="Times New Roman" w:hAnsi="Times New Roman" w:cs="Times New Roman"/>
                <w:b/>
                <w:szCs w:val="21"/>
              </w:rPr>
              <w:t>P</w:t>
            </w:r>
            <w:r w:rsidRPr="00CB504B">
              <w:rPr>
                <w:rFonts w:ascii="Times New Roman" w:hAnsi="Times New Roman" w:cs="Times New Roman" w:hint="eastAsia"/>
                <w:b/>
                <w:szCs w:val="21"/>
              </w:rPr>
              <w:t>hase transformation</w:t>
            </w:r>
            <w:r w:rsidR="002E3D2A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677197">
              <w:rPr>
                <w:rFonts w:ascii="Times New Roman" w:hAnsi="Times New Roman" w:cs="Times New Roman"/>
                <w:szCs w:val="21"/>
              </w:rPr>
              <w:t>–</w:t>
            </w:r>
            <w:r w:rsidR="002E3D2A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677197">
              <w:rPr>
                <w:rFonts w:ascii="Times New Roman" w:hAnsi="Times New Roman" w:cs="Times New Roman" w:hint="eastAsia"/>
                <w:szCs w:val="21"/>
              </w:rPr>
              <w:t xml:space="preserve">not carefully controlled thermal treatments, </w:t>
            </w:r>
            <w:r w:rsidR="004607FD">
              <w:rPr>
                <w:rFonts w:ascii="Times New Roman" w:hAnsi="Times New Roman" w:cs="Times New Roman" w:hint="eastAsia"/>
                <w:szCs w:val="21"/>
              </w:rPr>
              <w:t>slow cooling</w:t>
            </w:r>
            <w:r w:rsidR="00C62CB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4607FD">
              <w:rPr>
                <w:rFonts w:ascii="Times New Roman" w:hAnsi="Times New Roman" w:cs="Times New Roman" w:hint="eastAsia"/>
                <w:szCs w:val="21"/>
              </w:rPr>
              <w:t xml:space="preserve">from the homogenization temperature, detrimental distribution of second phase </w:t>
            </w:r>
            <w:r w:rsidR="00B77AC6">
              <w:rPr>
                <w:rFonts w:ascii="Times New Roman" w:hAnsi="Times New Roman" w:cs="Times New Roman" w:hint="eastAsia"/>
                <w:szCs w:val="21"/>
              </w:rPr>
              <w:t xml:space="preserve">particles </w:t>
            </w:r>
            <w:r w:rsidR="00B77AC6">
              <w:rPr>
                <w:rFonts w:ascii="Times New Roman" w:hAnsi="Times New Roman" w:cs="Times New Roman"/>
                <w:szCs w:val="21"/>
              </w:rPr>
              <w:t>occurring</w:t>
            </w:r>
            <w:r w:rsidR="00B77AC6">
              <w:rPr>
                <w:rFonts w:ascii="Times New Roman" w:hAnsi="Times New Roman" w:cs="Times New Roman" w:hint="eastAsia"/>
                <w:szCs w:val="21"/>
              </w:rPr>
              <w:t xml:space="preserve"> exclusively at grain boundaries.</w:t>
            </w:r>
            <w:r w:rsidR="003C7F4B">
              <w:rPr>
                <w:rFonts w:ascii="Times New Roman" w:hAnsi="Times New Roman" w:cs="Times New Roman" w:hint="eastAsia"/>
                <w:szCs w:val="21"/>
              </w:rPr>
              <w:t xml:space="preserve"> There are no precipitate particles </w:t>
            </w:r>
            <w:r w:rsidR="00CE18F5">
              <w:rPr>
                <w:rFonts w:ascii="Times New Roman" w:hAnsi="Times New Roman" w:cs="Times New Roman" w:hint="eastAsia"/>
                <w:szCs w:val="21"/>
              </w:rPr>
              <w:t xml:space="preserve">and solute atoms. </w:t>
            </w:r>
            <w:proofErr w:type="gramStart"/>
            <w:r w:rsidR="003C7F4B">
              <w:rPr>
                <w:rFonts w:ascii="Times New Roman" w:hAnsi="Times New Roman" w:cs="Times New Roman" w:hint="eastAsia"/>
                <w:szCs w:val="21"/>
              </w:rPr>
              <w:t>serve</w:t>
            </w:r>
            <w:proofErr w:type="gramEnd"/>
            <w:r w:rsidR="003C7F4B">
              <w:rPr>
                <w:rFonts w:ascii="Times New Roman" w:hAnsi="Times New Roman" w:cs="Times New Roman" w:hint="eastAsia"/>
                <w:szCs w:val="21"/>
              </w:rPr>
              <w:t xml:space="preserve"> as </w:t>
            </w:r>
            <w:r w:rsidR="00CE18F5">
              <w:rPr>
                <w:rFonts w:ascii="Times New Roman" w:hAnsi="Times New Roman" w:cs="Times New Roman" w:hint="eastAsia"/>
                <w:szCs w:val="21"/>
              </w:rPr>
              <w:t xml:space="preserve">obstacles to dislocation motion. </w:t>
            </w:r>
          </w:p>
        </w:tc>
      </w:tr>
    </w:tbl>
    <w:p w:rsidR="009B3EA0" w:rsidRDefault="009B3EA0" w:rsidP="00F254C5">
      <w:pPr>
        <w:jc w:val="left"/>
        <w:rPr>
          <w:rFonts w:ascii="Times New Roman" w:hAnsi="Times New Roman" w:cs="Times New Roman"/>
          <w:szCs w:val="21"/>
        </w:rPr>
      </w:pPr>
      <w:r w:rsidRPr="000E1021">
        <w:rPr>
          <w:rFonts w:ascii="Times New Roman" w:hAnsi="Times New Roman" w:cs="Times New Roman"/>
          <w:b/>
          <w:szCs w:val="21"/>
        </w:rPr>
        <w:lastRenderedPageBreak/>
        <w:t>W</w:t>
      </w:r>
      <w:r w:rsidRPr="000E1021">
        <w:rPr>
          <w:rFonts w:ascii="Times New Roman" w:hAnsi="Times New Roman" w:cs="Times New Roman" w:hint="eastAsia"/>
          <w:b/>
          <w:szCs w:val="21"/>
        </w:rPr>
        <w:t>ork hardening</w:t>
      </w:r>
      <w:r>
        <w:rPr>
          <w:rFonts w:ascii="Times New Roman" w:hAnsi="Times New Roman" w:cs="Times New Roman" w:hint="eastAsia"/>
          <w:szCs w:val="21"/>
        </w:rPr>
        <w:t xml:space="preserve"> generates a high density of dislocations.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 xml:space="preserve">ubsequent age hardening employs an elevated T to encourage diffusion and precipitate growth, but </w:t>
      </w:r>
      <w:r w:rsidR="002F0AF0">
        <w:rPr>
          <w:rFonts w:ascii="Times New Roman" w:hAnsi="Times New Roman" w:cs="Times New Roman" w:hint="eastAsia"/>
          <w:szCs w:val="21"/>
        </w:rPr>
        <w:t xml:space="preserve">the precipitates are most likely to </w:t>
      </w:r>
      <w:r w:rsidR="002F0AF0" w:rsidRPr="00D325B9">
        <w:rPr>
          <w:rFonts w:ascii="Times New Roman" w:hAnsi="Times New Roman" w:cs="Times New Roman" w:hint="eastAsia"/>
          <w:b/>
          <w:szCs w:val="21"/>
        </w:rPr>
        <w:t xml:space="preserve">nucleate </w:t>
      </w:r>
      <w:r w:rsidR="002F0AF0" w:rsidRPr="00D325B9">
        <w:rPr>
          <w:rFonts w:ascii="Times New Roman" w:hAnsi="Times New Roman" w:cs="Times New Roman"/>
          <w:b/>
          <w:szCs w:val="21"/>
        </w:rPr>
        <w:t>heterogeneously</w:t>
      </w:r>
      <w:r w:rsidR="00355C6B">
        <w:rPr>
          <w:rFonts w:ascii="Times New Roman" w:hAnsi="Times New Roman" w:cs="Times New Roman" w:hint="eastAsia"/>
          <w:szCs w:val="21"/>
        </w:rPr>
        <w:t xml:space="preserve"> on the existing </w:t>
      </w:r>
      <w:r w:rsidR="00355C6B">
        <w:rPr>
          <w:rFonts w:ascii="Times New Roman" w:hAnsi="Times New Roman" w:cs="Times New Roman"/>
          <w:szCs w:val="21"/>
        </w:rPr>
        <w:t>dislocations</w:t>
      </w:r>
      <w:r w:rsidR="00355C6B">
        <w:rPr>
          <w:rFonts w:ascii="Times New Roman" w:hAnsi="Times New Roman" w:cs="Times New Roman" w:hint="eastAsia"/>
          <w:szCs w:val="21"/>
        </w:rPr>
        <w:t xml:space="preserve">, </w:t>
      </w:r>
      <w:r w:rsidR="00355C6B" w:rsidRPr="000E1021">
        <w:rPr>
          <w:rFonts w:ascii="Times New Roman" w:hAnsi="Times New Roman" w:cs="Times New Roman" w:hint="eastAsia"/>
          <w:b/>
          <w:szCs w:val="21"/>
        </w:rPr>
        <w:t xml:space="preserve">reducing </w:t>
      </w:r>
      <w:r w:rsidR="0054433B" w:rsidRPr="000E1021">
        <w:rPr>
          <w:rFonts w:ascii="Times New Roman" w:hAnsi="Times New Roman" w:cs="Times New Roman"/>
          <w:b/>
          <w:szCs w:val="21"/>
        </w:rPr>
        <w:t>precipitate</w:t>
      </w:r>
      <w:r w:rsidR="0054433B" w:rsidRPr="000E1021">
        <w:rPr>
          <w:rFonts w:ascii="Times New Roman" w:hAnsi="Times New Roman" w:cs="Times New Roman" w:hint="eastAsia"/>
          <w:b/>
          <w:szCs w:val="21"/>
        </w:rPr>
        <w:t xml:space="preserve"> density</w:t>
      </w:r>
      <w:r w:rsidR="0054433B">
        <w:rPr>
          <w:rFonts w:ascii="Times New Roman" w:hAnsi="Times New Roman" w:cs="Times New Roman" w:hint="eastAsia"/>
          <w:szCs w:val="21"/>
        </w:rPr>
        <w:t xml:space="preserve"> and dispersion </w:t>
      </w:r>
      <w:r w:rsidR="0054433B">
        <w:rPr>
          <w:rFonts w:ascii="Times New Roman" w:hAnsi="Times New Roman" w:cs="Times New Roman"/>
          <w:szCs w:val="21"/>
        </w:rPr>
        <w:t>compared</w:t>
      </w:r>
      <w:r w:rsidR="0054433B">
        <w:rPr>
          <w:rFonts w:ascii="Times New Roman" w:hAnsi="Times New Roman" w:cs="Times New Roman" w:hint="eastAsia"/>
          <w:szCs w:val="21"/>
        </w:rPr>
        <w:t xml:space="preserve"> to a homogenously-nucleated product. </w:t>
      </w:r>
      <w:r w:rsidR="0054433B">
        <w:rPr>
          <w:rFonts w:ascii="Times New Roman" w:hAnsi="Times New Roman" w:cs="Times New Roman"/>
          <w:szCs w:val="21"/>
        </w:rPr>
        <w:t>M</w:t>
      </w:r>
      <w:r w:rsidR="0054433B">
        <w:rPr>
          <w:rFonts w:ascii="Times New Roman" w:hAnsi="Times New Roman" w:cs="Times New Roman" w:hint="eastAsia"/>
          <w:szCs w:val="21"/>
        </w:rPr>
        <w:t xml:space="preserve">oreover, diffusion will also cause some annealing, removing some of the original dislocations in the </w:t>
      </w:r>
      <w:r w:rsidR="0054433B">
        <w:rPr>
          <w:rFonts w:ascii="Times New Roman" w:hAnsi="Times New Roman" w:cs="Times New Roman"/>
          <w:szCs w:val="21"/>
        </w:rPr>
        <w:t>microstructure</w:t>
      </w:r>
      <w:r w:rsidR="0054433B">
        <w:rPr>
          <w:rFonts w:ascii="Times New Roman" w:hAnsi="Times New Roman" w:cs="Times New Roman" w:hint="eastAsia"/>
          <w:szCs w:val="21"/>
        </w:rPr>
        <w:t>.</w:t>
      </w:r>
    </w:p>
    <w:p w:rsidR="0054433B" w:rsidRDefault="002F3293" w:rsidP="00F254C5">
      <w:pPr>
        <w:jc w:val="left"/>
        <w:rPr>
          <w:rFonts w:ascii="Times New Roman" w:hAnsi="Times New Roman" w:cs="Times New Roman"/>
          <w:b/>
          <w:szCs w:val="21"/>
        </w:rPr>
      </w:pPr>
      <w:r w:rsidRPr="000E1021">
        <w:rPr>
          <w:rFonts w:ascii="Times New Roman" w:hAnsi="Times New Roman" w:cs="Times New Roman"/>
          <w:b/>
          <w:szCs w:val="21"/>
        </w:rPr>
        <w:t>A</w:t>
      </w:r>
      <w:r w:rsidRPr="000E1021">
        <w:rPr>
          <w:rFonts w:ascii="Times New Roman" w:hAnsi="Times New Roman" w:cs="Times New Roman" w:hint="eastAsia"/>
          <w:b/>
          <w:szCs w:val="21"/>
        </w:rPr>
        <w:t xml:space="preserve">ge hardening </w:t>
      </w:r>
      <w:r>
        <w:rPr>
          <w:rFonts w:ascii="Times New Roman" w:hAnsi="Times New Roman" w:cs="Times New Roman" w:hint="eastAsia"/>
          <w:szCs w:val="21"/>
        </w:rPr>
        <w:t xml:space="preserve">in the absence of dislocations generates a </w:t>
      </w:r>
      <w:r w:rsidRPr="000E1021">
        <w:rPr>
          <w:rFonts w:ascii="Times New Roman" w:hAnsi="Times New Roman" w:cs="Times New Roman" w:hint="eastAsia"/>
          <w:b/>
          <w:szCs w:val="21"/>
        </w:rPr>
        <w:t>homogenously-nucleated product with high density and uniform dispersion</w:t>
      </w:r>
      <w:r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 xml:space="preserve">ubsequent work </w:t>
      </w:r>
      <w:r w:rsidR="004E465E">
        <w:rPr>
          <w:rFonts w:ascii="Times New Roman" w:hAnsi="Times New Roman" w:cs="Times New Roman" w:hint="eastAsia"/>
          <w:szCs w:val="21"/>
        </w:rPr>
        <w:t xml:space="preserve">hardening adds dislocations to the microstructure that are themselves pinned by the existing precipitate </w:t>
      </w:r>
      <w:r w:rsidR="004E465E">
        <w:rPr>
          <w:rFonts w:ascii="Times New Roman" w:hAnsi="Times New Roman" w:cs="Times New Roman"/>
          <w:szCs w:val="21"/>
        </w:rPr>
        <w:t>dispersion</w:t>
      </w:r>
      <w:r w:rsidR="004E465E">
        <w:rPr>
          <w:rFonts w:ascii="Times New Roman" w:hAnsi="Times New Roman" w:cs="Times New Roman" w:hint="eastAsia"/>
          <w:szCs w:val="21"/>
        </w:rPr>
        <w:t>.</w:t>
      </w:r>
      <w:r w:rsidR="00F45123">
        <w:rPr>
          <w:rFonts w:ascii="Times New Roman" w:hAnsi="Times New Roman" w:cs="Times New Roman" w:hint="eastAsia"/>
          <w:szCs w:val="21"/>
        </w:rPr>
        <w:t xml:space="preserve"> </w:t>
      </w:r>
      <w:r w:rsidR="00F45123">
        <w:rPr>
          <w:rFonts w:ascii="Times New Roman" w:hAnsi="Times New Roman" w:cs="Times New Roman"/>
          <w:szCs w:val="21"/>
        </w:rPr>
        <w:t>T</w:t>
      </w:r>
      <w:r w:rsidR="00F45123">
        <w:rPr>
          <w:rFonts w:ascii="Times New Roman" w:hAnsi="Times New Roman" w:cs="Times New Roman" w:hint="eastAsia"/>
          <w:szCs w:val="21"/>
        </w:rPr>
        <w:t xml:space="preserve">he stronger alloy </w:t>
      </w:r>
      <w:r w:rsidR="00F45123">
        <w:rPr>
          <w:rFonts w:ascii="Times New Roman" w:hAnsi="Times New Roman" w:cs="Times New Roman"/>
          <w:szCs w:val="21"/>
        </w:rPr>
        <w:t>results</w:t>
      </w:r>
      <w:r w:rsidR="00F45123">
        <w:rPr>
          <w:rFonts w:ascii="Times New Roman" w:hAnsi="Times New Roman" w:cs="Times New Roman" w:hint="eastAsia"/>
          <w:szCs w:val="21"/>
        </w:rPr>
        <w:t xml:space="preserve"> from </w:t>
      </w:r>
      <w:r w:rsidR="00F45123" w:rsidRPr="000E1021">
        <w:rPr>
          <w:rFonts w:ascii="Times New Roman" w:hAnsi="Times New Roman" w:cs="Times New Roman" w:hint="eastAsia"/>
          <w:b/>
          <w:szCs w:val="21"/>
        </w:rPr>
        <w:t>age hardening because of its overall higher density of obstacles.</w:t>
      </w:r>
    </w:p>
    <w:p w:rsidR="000964DC" w:rsidRDefault="000964DC" w:rsidP="00F254C5">
      <w:pPr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425"/>
        <w:gridCol w:w="850"/>
        <w:gridCol w:w="1843"/>
        <w:gridCol w:w="425"/>
        <w:gridCol w:w="602"/>
        <w:gridCol w:w="3652"/>
      </w:tblGrid>
      <w:tr w:rsidR="00A31200" w:rsidTr="00664AF0">
        <w:trPr>
          <w:trHeight w:val="364"/>
        </w:trPr>
        <w:tc>
          <w:tcPr>
            <w:tcW w:w="1843" w:type="dxa"/>
            <w:vMerge w:val="restart"/>
          </w:tcPr>
          <w:p w:rsidR="00A31200" w:rsidRDefault="00A31200" w:rsidP="00F254C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766DCA05" wp14:editId="6CEC21A4">
                  <wp:extent cx="1153828" cy="1725283"/>
                  <wp:effectExtent l="0" t="0" r="8255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25" cy="173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5"/>
          </w:tcPr>
          <w:p w:rsidR="00A31200" w:rsidRDefault="00A31200" w:rsidP="0063500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Soft,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viscous flow form, lying flat. </w:t>
            </w:r>
            <w:r>
              <w:rPr>
                <w:rFonts w:ascii="Times New Roman" w:hAnsi="Times New Roman" w:cs="Times New Roman"/>
                <w:szCs w:val="21"/>
              </w:rPr>
              <w:t>N</w:t>
            </w:r>
            <w:r>
              <w:rPr>
                <w:rFonts w:ascii="Times New Roman" w:hAnsi="Times New Roman" w:cs="Times New Roman" w:hint="eastAsia"/>
                <w:szCs w:val="21"/>
              </w:rPr>
              <w:t>o stress.</w:t>
            </w:r>
          </w:p>
        </w:tc>
        <w:tc>
          <w:tcPr>
            <w:tcW w:w="4254" w:type="dxa"/>
            <w:gridSpan w:val="2"/>
            <w:vMerge w:val="restart"/>
          </w:tcPr>
          <w:p w:rsidR="00A31200" w:rsidRDefault="00A31200" w:rsidP="00FF0F8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hen the glass is too hot, its surface cannot be cooled below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Tg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during the surface quench. </w:t>
            </w:r>
            <w:r>
              <w:rPr>
                <w:rFonts w:ascii="Times New Roman" w:hAnsi="Times New Roman" w:cs="Times New Roman"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szCs w:val="21"/>
              </w:rPr>
              <w:t>he surface will not be in temporary tension</w:t>
            </w:r>
            <w:r w:rsidR="0058140C">
              <w:rPr>
                <w:rFonts w:ascii="Times New Roman" w:hAnsi="Times New Roman" w:cs="Times New Roman" w:hint="eastAsia"/>
                <w:szCs w:val="21"/>
              </w:rPr>
              <w:t xml:space="preserve"> but will readily </w:t>
            </w:r>
            <w:r w:rsidR="0058140C">
              <w:rPr>
                <w:rFonts w:ascii="Times New Roman" w:hAnsi="Times New Roman" w:cs="Times New Roman"/>
                <w:szCs w:val="21"/>
              </w:rPr>
              <w:t>deform</w:t>
            </w:r>
            <w:r w:rsidR="0058140C">
              <w:rPr>
                <w:rFonts w:ascii="Times New Roman" w:hAnsi="Times New Roman" w:cs="Times New Roman" w:hint="eastAsia"/>
                <w:szCs w:val="21"/>
              </w:rPr>
              <w:t xml:space="preserve"> to </w:t>
            </w:r>
            <w:r w:rsidR="0058140C" w:rsidRPr="00F86B04">
              <w:rPr>
                <w:rFonts w:ascii="Times New Roman" w:hAnsi="Times New Roman" w:cs="Times New Roman" w:hint="eastAsia"/>
                <w:b/>
                <w:szCs w:val="21"/>
              </w:rPr>
              <w:t>relax all stress gradients</w:t>
            </w:r>
            <w:r w:rsidR="0058140C">
              <w:rPr>
                <w:rFonts w:ascii="Times New Roman" w:hAnsi="Times New Roman" w:cs="Times New Roman" w:hint="eastAsia"/>
                <w:szCs w:val="21"/>
              </w:rPr>
              <w:t xml:space="preserve">. </w:t>
            </w:r>
            <w:r w:rsidR="0058140C">
              <w:rPr>
                <w:rFonts w:ascii="Times New Roman" w:hAnsi="Times New Roman" w:cs="Times New Roman"/>
                <w:szCs w:val="21"/>
              </w:rPr>
              <w:t>A</w:t>
            </w:r>
            <w:r w:rsidR="0058140C">
              <w:rPr>
                <w:rFonts w:ascii="Times New Roman" w:hAnsi="Times New Roman" w:cs="Times New Roman" w:hint="eastAsia"/>
                <w:szCs w:val="21"/>
              </w:rPr>
              <w:t xml:space="preserve">s the glass cools slowly to RT, </w:t>
            </w:r>
            <w:r w:rsidR="0016438C">
              <w:rPr>
                <w:rFonts w:ascii="Times New Roman" w:hAnsi="Times New Roman" w:cs="Times New Roman" w:hint="eastAsia"/>
                <w:szCs w:val="21"/>
              </w:rPr>
              <w:t xml:space="preserve">all of it passes through </w:t>
            </w:r>
            <w:proofErr w:type="spellStart"/>
            <w:r w:rsidR="0016438C">
              <w:rPr>
                <w:rFonts w:ascii="Times New Roman" w:hAnsi="Times New Roman" w:cs="Times New Roman" w:hint="eastAsia"/>
                <w:szCs w:val="21"/>
              </w:rPr>
              <w:t>Tg</w:t>
            </w:r>
            <w:proofErr w:type="spellEnd"/>
            <w:r w:rsidR="0016438C">
              <w:rPr>
                <w:rFonts w:ascii="Times New Roman" w:hAnsi="Times New Roman" w:cs="Times New Roman" w:hint="eastAsia"/>
                <w:szCs w:val="21"/>
              </w:rPr>
              <w:t xml:space="preserve"> at the same time, again relaxing all stress gradients. </w:t>
            </w:r>
            <w:r w:rsidR="0016438C">
              <w:rPr>
                <w:rFonts w:ascii="Times New Roman" w:hAnsi="Times New Roman" w:cs="Times New Roman"/>
                <w:szCs w:val="21"/>
              </w:rPr>
              <w:t>N</w:t>
            </w:r>
            <w:r w:rsidR="0016438C">
              <w:rPr>
                <w:rFonts w:ascii="Times New Roman" w:hAnsi="Times New Roman" w:cs="Times New Roman" w:hint="eastAsia"/>
                <w:szCs w:val="21"/>
              </w:rPr>
              <w:t xml:space="preserve">o compression on surface, no </w:t>
            </w:r>
            <w:r w:rsidR="0016438C">
              <w:rPr>
                <w:rFonts w:ascii="Times New Roman" w:hAnsi="Times New Roman" w:cs="Times New Roman"/>
                <w:szCs w:val="21"/>
              </w:rPr>
              <w:t>interior</w:t>
            </w:r>
            <w:r w:rsidR="0016438C">
              <w:rPr>
                <w:rFonts w:ascii="Times New Roman" w:hAnsi="Times New Roman" w:cs="Times New Roman" w:hint="eastAsia"/>
                <w:szCs w:val="21"/>
              </w:rPr>
              <w:t xml:space="preserve"> tension, no residual stress.</w:t>
            </w:r>
          </w:p>
        </w:tc>
      </w:tr>
      <w:tr w:rsidR="00A31200" w:rsidTr="00664AF0">
        <w:trPr>
          <w:trHeight w:val="942"/>
        </w:trPr>
        <w:tc>
          <w:tcPr>
            <w:tcW w:w="1843" w:type="dxa"/>
            <w:vMerge/>
          </w:tcPr>
          <w:p w:rsidR="00A31200" w:rsidRDefault="00A31200" w:rsidP="00F254C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4961" w:type="dxa"/>
            <w:gridSpan w:val="5"/>
          </w:tcPr>
          <w:p w:rsidR="00A31200" w:rsidRDefault="00A31200" w:rsidP="00A3120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elow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Tg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, both surfaces cool (but interior is </w:t>
            </w:r>
            <w:r>
              <w:rPr>
                <w:rFonts w:ascii="Times New Roman" w:hAnsi="Times New Roman" w:cs="Times New Roman"/>
                <w:szCs w:val="21"/>
              </w:rPr>
              <w:t>still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hot).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urface contracts while interior expands.</w:t>
            </w:r>
          </w:p>
          <w:p w:rsidR="00A31200" w:rsidRDefault="00A31200" w:rsidP="00A3120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>
              <w:rPr>
                <w:rFonts w:ascii="Times New Roman" w:hAnsi="Times New Roman" w:cs="Times New Roman" w:hint="eastAsia"/>
                <w:szCs w:val="21"/>
              </w:rPr>
              <w:t>nterior is in compression</w:t>
            </w:r>
            <w:r w:rsidR="005C3A2B">
              <w:rPr>
                <w:rFonts w:ascii="Times New Roman" w:hAnsi="Times New Roman" w:cs="Times New Roman" w:hint="eastAsia"/>
                <w:szCs w:val="21"/>
              </w:rPr>
              <w:t xml:space="preserve"> (squeezed)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</w:p>
          <w:p w:rsidR="00A31200" w:rsidRPr="00A31200" w:rsidRDefault="00A31200" w:rsidP="00F254C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</w:t>
            </w:r>
            <w:r>
              <w:rPr>
                <w:rFonts w:ascii="Times New Roman" w:hAnsi="Times New Roman" w:cs="Times New Roman" w:hint="eastAsia"/>
                <w:szCs w:val="21"/>
              </w:rPr>
              <w:t>xterior is in tension</w:t>
            </w:r>
            <w:r w:rsidR="00C45D2D">
              <w:rPr>
                <w:rFonts w:ascii="Times New Roman" w:hAnsi="Times New Roman" w:cs="Times New Roman" w:hint="eastAsia"/>
                <w:szCs w:val="21"/>
              </w:rPr>
              <w:t xml:space="preserve"> (pushed outwards)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</w:p>
        </w:tc>
        <w:tc>
          <w:tcPr>
            <w:tcW w:w="4254" w:type="dxa"/>
            <w:gridSpan w:val="2"/>
            <w:vMerge/>
          </w:tcPr>
          <w:p w:rsidR="00A31200" w:rsidRDefault="00A31200" w:rsidP="00FF0F8D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31200" w:rsidTr="00664AF0">
        <w:trPr>
          <w:trHeight w:val="942"/>
        </w:trPr>
        <w:tc>
          <w:tcPr>
            <w:tcW w:w="1843" w:type="dxa"/>
            <w:vMerge/>
          </w:tcPr>
          <w:p w:rsidR="00A31200" w:rsidRDefault="00A31200" w:rsidP="00F254C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4961" w:type="dxa"/>
            <w:gridSpan w:val="5"/>
          </w:tcPr>
          <w:p w:rsidR="00A31200" w:rsidRDefault="00A31200" w:rsidP="00A3120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After surface cooling, interior starts to cool</w:t>
            </w:r>
            <w:r w:rsidR="001E4423">
              <w:rPr>
                <w:rFonts w:ascii="Times New Roman" w:hAnsi="Times New Roman" w:cs="Times New Roman" w:hint="eastAsia"/>
                <w:szCs w:val="21"/>
              </w:rPr>
              <w:t xml:space="preserve">, but surface </w:t>
            </w:r>
            <w:r w:rsidR="008F753C">
              <w:rPr>
                <w:rFonts w:ascii="Times New Roman" w:hAnsi="Times New Roman" w:cs="Times New Roman" w:hint="eastAsia"/>
                <w:szCs w:val="21"/>
              </w:rPr>
              <w:t>wants to maintain its position because it</w:t>
            </w:r>
            <w:r w:rsidR="008F753C">
              <w:rPr>
                <w:rFonts w:ascii="Times New Roman" w:hAnsi="Times New Roman" w:cs="Times New Roman"/>
                <w:szCs w:val="21"/>
              </w:rPr>
              <w:t>’</w:t>
            </w:r>
            <w:r w:rsidR="008F753C">
              <w:rPr>
                <w:rFonts w:ascii="Times New Roman" w:hAnsi="Times New Roman" w:cs="Times New Roman" w:hint="eastAsia"/>
                <w:szCs w:val="21"/>
              </w:rPr>
              <w:t>s already cool.</w:t>
            </w:r>
          </w:p>
          <w:p w:rsidR="004F2B9E" w:rsidRDefault="004F2B9E" w:rsidP="00A3120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>
              <w:rPr>
                <w:rFonts w:ascii="Times New Roman" w:hAnsi="Times New Roman" w:cs="Times New Roman" w:hint="eastAsia"/>
                <w:szCs w:val="21"/>
              </w:rPr>
              <w:t>nterior is in tension</w:t>
            </w:r>
            <w:r w:rsidR="005C3A2B">
              <w:rPr>
                <w:rFonts w:ascii="Times New Roman" w:hAnsi="Times New Roman" w:cs="Times New Roman" w:hint="eastAsia"/>
                <w:szCs w:val="21"/>
              </w:rPr>
              <w:t xml:space="preserve"> (pushed outwards by surface)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</w:p>
          <w:p w:rsidR="00A31200" w:rsidRDefault="00A31200" w:rsidP="004F2B9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Exterior is in compression</w:t>
            </w:r>
            <w:r w:rsidR="00374841">
              <w:rPr>
                <w:rFonts w:ascii="Times New Roman" w:hAnsi="Times New Roman" w:cs="Times New Roman" w:hint="eastAsia"/>
                <w:szCs w:val="21"/>
              </w:rPr>
              <w:t xml:space="preserve"> (squeezed by </w:t>
            </w:r>
            <w:r w:rsidR="00276064">
              <w:rPr>
                <w:rFonts w:ascii="Times New Roman" w:hAnsi="Times New Roman" w:cs="Times New Roman" w:hint="eastAsia"/>
                <w:szCs w:val="21"/>
              </w:rPr>
              <w:t>interior contraction)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</w:p>
        </w:tc>
        <w:tc>
          <w:tcPr>
            <w:tcW w:w="4254" w:type="dxa"/>
            <w:gridSpan w:val="2"/>
            <w:vMerge/>
          </w:tcPr>
          <w:p w:rsidR="00A31200" w:rsidRDefault="00A31200" w:rsidP="00FF0F8D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54BED" w:rsidTr="00664AF0">
        <w:trPr>
          <w:trHeight w:val="942"/>
        </w:trPr>
        <w:tc>
          <w:tcPr>
            <w:tcW w:w="6804" w:type="dxa"/>
            <w:gridSpan w:val="6"/>
          </w:tcPr>
          <w:p w:rsidR="00254BED" w:rsidRDefault="00254BED" w:rsidP="00A31200">
            <w:pPr>
              <w:jc w:val="lef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39D38C49" wp14:editId="03B9A22B">
                  <wp:extent cx="4157932" cy="1728378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519" cy="172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gridSpan w:val="2"/>
          </w:tcPr>
          <w:p w:rsidR="00254BED" w:rsidRDefault="00254BED" w:rsidP="00FF0F8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noProof/>
                <w:szCs w:val="21"/>
              </w:rPr>
              <w:drawing>
                <wp:inline distT="0" distB="0" distL="0" distR="0" wp14:anchorId="038EF057" wp14:editId="1DA6ED3C">
                  <wp:extent cx="2586120" cy="188918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61" cy="189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A12" w:rsidTr="00664AF0">
        <w:tc>
          <w:tcPr>
            <w:tcW w:w="4536" w:type="dxa"/>
            <w:gridSpan w:val="4"/>
          </w:tcPr>
          <w:p w:rsidR="00AC7A12" w:rsidRPr="00921F49" w:rsidRDefault="00AC7A12" w:rsidP="00AC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proofErr w:type="spellStart"/>
            <w:r w:rsidRPr="00921F49">
              <w:rPr>
                <w:rFonts w:ascii="Times New Roman" w:hAnsi="Times New Roman" w:cs="Times New Roman"/>
                <w:b/>
                <w:color w:val="000000"/>
                <w:szCs w:val="21"/>
              </w:rPr>
              <w:t>Blockcopolymers</w:t>
            </w:r>
            <w:proofErr w:type="spellEnd"/>
          </w:p>
          <w:p w:rsidR="00AC7A12" w:rsidRPr="00921F49" w:rsidRDefault="00AC7A12" w:rsidP="00AC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21F49">
              <w:rPr>
                <w:rFonts w:ascii="Times New Roman" w:hAnsi="Times New Roman" w:cs="Times New Roman"/>
                <w:color w:val="000000"/>
                <w:szCs w:val="21"/>
              </w:rPr>
              <w:t>–AAAAA</w:t>
            </w:r>
            <w:r w:rsidRPr="00921F49">
              <w:rPr>
                <w:rFonts w:ascii="Times New Roman" w:hAnsi="Times New Roman" w:cs="Times New Roman"/>
                <w:color w:val="C0504D"/>
                <w:szCs w:val="21"/>
              </w:rPr>
              <w:t>BBBBBBB</w:t>
            </w:r>
            <w:r w:rsidRPr="00921F49">
              <w:rPr>
                <w:rFonts w:ascii="Times New Roman" w:hAnsi="Times New Roman" w:cs="Times New Roman"/>
                <w:color w:val="000000"/>
                <w:szCs w:val="21"/>
              </w:rPr>
              <w:t xml:space="preserve">AAAAA </w:t>
            </w:r>
          </w:p>
          <w:p w:rsidR="00AC7A12" w:rsidRDefault="00AC7A12" w:rsidP="00AC7A12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921F49">
              <w:rPr>
                <w:rFonts w:ascii="Times New Roman" w:hAnsi="Times New Roman" w:cs="Times New Roman"/>
                <w:color w:val="000000"/>
                <w:szCs w:val="21"/>
              </w:rPr>
              <w:t>–sequences or blocks of each monomer</w:t>
            </w:r>
          </w:p>
        </w:tc>
        <w:tc>
          <w:tcPr>
            <w:tcW w:w="6522" w:type="dxa"/>
            <w:gridSpan w:val="4"/>
          </w:tcPr>
          <w:p w:rsidR="00AC7A12" w:rsidRPr="00921F49" w:rsidRDefault="00AC7A12" w:rsidP="00AC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921F49">
              <w:rPr>
                <w:rFonts w:ascii="Times New Roman" w:hAnsi="Times New Roman" w:cs="Times New Roman"/>
                <w:b/>
                <w:color w:val="000000"/>
                <w:szCs w:val="21"/>
              </w:rPr>
              <w:t xml:space="preserve">Graft copolymers </w:t>
            </w:r>
          </w:p>
          <w:p w:rsidR="00AC7A12" w:rsidRPr="00921F49" w:rsidRDefault="00AC7A12" w:rsidP="00AC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21F49">
              <w:rPr>
                <w:rFonts w:ascii="Times New Roman" w:hAnsi="Times New Roman" w:cs="Times New Roman"/>
                <w:color w:val="000000"/>
                <w:szCs w:val="21"/>
              </w:rPr>
              <w:t xml:space="preserve">–blocks of one monomer are grafted as branches onto the other </w:t>
            </w:r>
          </w:p>
          <w:p w:rsidR="00AC7A12" w:rsidRDefault="00AC7A12" w:rsidP="00AC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21F49">
              <w:rPr>
                <w:rFonts w:ascii="Times New Roman" w:hAnsi="Times New Roman" w:cs="Times New Roman"/>
                <w:color w:val="000000"/>
                <w:szCs w:val="21"/>
              </w:rPr>
              <w:t xml:space="preserve">–AAAAAAAAAAAAA </w:t>
            </w:r>
          </w:p>
          <w:p w:rsidR="00AC7A12" w:rsidRPr="00921F49" w:rsidRDefault="00AC7A12" w:rsidP="00AC7A12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color w:val="C0504D"/>
                <w:szCs w:val="21"/>
              </w:rPr>
            </w:pPr>
            <w:r w:rsidRPr="00921F49">
              <w:rPr>
                <w:rFonts w:ascii="Times New Roman" w:hAnsi="Times New Roman" w:cs="Times New Roman"/>
                <w:color w:val="C0504D"/>
                <w:szCs w:val="21"/>
              </w:rPr>
              <w:t xml:space="preserve">B </w:t>
            </w:r>
            <w:proofErr w:type="spellStart"/>
            <w:r w:rsidRPr="00921F49">
              <w:rPr>
                <w:rFonts w:ascii="Times New Roman" w:hAnsi="Times New Roman" w:cs="Times New Roman"/>
                <w:color w:val="C0504D"/>
                <w:szCs w:val="21"/>
              </w:rPr>
              <w:t>B</w:t>
            </w:r>
            <w:proofErr w:type="spellEnd"/>
            <w:r w:rsidRPr="00921F49">
              <w:rPr>
                <w:rFonts w:ascii="Times New Roman" w:hAnsi="Times New Roman" w:cs="Times New Roman"/>
                <w:color w:val="C0504D"/>
                <w:szCs w:val="21"/>
              </w:rPr>
              <w:t xml:space="preserve"> </w:t>
            </w:r>
          </w:p>
          <w:p w:rsidR="00AC7A12" w:rsidRPr="003362CF" w:rsidRDefault="00AC7A12" w:rsidP="003362CF">
            <w:pPr>
              <w:ind w:firstLine="720"/>
              <w:rPr>
                <w:rFonts w:ascii="Times New Roman" w:hAnsi="Times New Roman" w:cs="Times New Roman"/>
                <w:color w:val="C0504D"/>
                <w:szCs w:val="21"/>
              </w:rPr>
            </w:pPr>
            <w:r w:rsidRPr="00921F49">
              <w:rPr>
                <w:rFonts w:ascii="Times New Roman" w:hAnsi="Times New Roman" w:cs="Times New Roman"/>
                <w:color w:val="C0504D"/>
                <w:szCs w:val="21"/>
              </w:rPr>
              <w:t xml:space="preserve">B </w:t>
            </w:r>
            <w:proofErr w:type="spellStart"/>
            <w:r w:rsidRPr="00921F49">
              <w:rPr>
                <w:rFonts w:ascii="Times New Roman" w:hAnsi="Times New Roman" w:cs="Times New Roman"/>
                <w:color w:val="C0504D"/>
                <w:szCs w:val="21"/>
              </w:rPr>
              <w:t>B</w:t>
            </w:r>
            <w:proofErr w:type="spellEnd"/>
          </w:p>
        </w:tc>
      </w:tr>
      <w:tr w:rsidR="003B79CC" w:rsidTr="00664AF0">
        <w:tc>
          <w:tcPr>
            <w:tcW w:w="4536" w:type="dxa"/>
            <w:gridSpan w:val="4"/>
          </w:tcPr>
          <w:p w:rsidR="003B79CC" w:rsidRPr="00921F49" w:rsidRDefault="003B79CC" w:rsidP="00AC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27E7D00B" wp14:editId="03250726">
                  <wp:extent cx="2794959" cy="1619064"/>
                  <wp:effectExtent l="0" t="0" r="5715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30" cy="162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gridSpan w:val="4"/>
          </w:tcPr>
          <w:p w:rsidR="003B79CC" w:rsidRDefault="002D5943" w:rsidP="00CC03A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At low T, A</w:t>
            </w:r>
            <w:r w:rsidR="00DD0C8E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BS has a higher </w:t>
            </w:r>
            <w:r w:rsidR="00F94B3D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elastic modulus </w:t>
            </w:r>
            <w:r w:rsidR="00663942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than PC because of the acrylonitrile and styrene grafts extending off butadiene backbone, colliding with one another and </w:t>
            </w:r>
            <w:r w:rsidR="004310CF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obstructing </w:t>
            </w:r>
            <w:r w:rsidR="000617B7">
              <w:rPr>
                <w:rFonts w:ascii="Times New Roman" w:hAnsi="Times New Roman" w:cs="Times New Roman" w:hint="eastAsia"/>
                <w:color w:val="000000"/>
                <w:szCs w:val="21"/>
              </w:rPr>
              <w:t>the relative motion of ABS chains past during elastic deformation</w:t>
            </w:r>
            <w:r w:rsidR="00DB48F3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. PC has much less steric </w:t>
            </w:r>
            <w:r w:rsidR="00DB48F3">
              <w:rPr>
                <w:rFonts w:ascii="Times New Roman" w:hAnsi="Times New Roman" w:cs="Times New Roman"/>
                <w:color w:val="000000"/>
                <w:szCs w:val="21"/>
              </w:rPr>
              <w:t>hindrance</w:t>
            </w:r>
            <w:r w:rsidR="00DB48F3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r w:rsidR="00CC03AB">
              <w:rPr>
                <w:rFonts w:ascii="Times New Roman" w:hAnsi="Times New Roman" w:cs="Times New Roman"/>
                <w:color w:val="000000"/>
                <w:szCs w:val="21"/>
              </w:rPr>
              <w:t>because</w:t>
            </w:r>
            <w:r w:rsidR="00CC03AB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r w:rsidR="008644E4">
              <w:rPr>
                <w:rFonts w:ascii="Times New Roman" w:hAnsi="Times New Roman" w:cs="Times New Roman" w:hint="eastAsia"/>
                <w:color w:val="000000"/>
                <w:szCs w:val="21"/>
              </w:rPr>
              <w:t>it has no such extensions protruding from the backbone chain.</w:t>
            </w:r>
          </w:p>
          <w:p w:rsidR="00D5631E" w:rsidRPr="00DD0C8E" w:rsidRDefault="00A20BED" w:rsidP="00254BE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I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ncreasing T: diffusional motion enables the grafts to </w:t>
            </w:r>
            <w:r w:rsidR="00D5631E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more easily evade one </w:t>
            </w:r>
            <w:r w:rsidR="00D5631E">
              <w:rPr>
                <w:rFonts w:ascii="Times New Roman" w:hAnsi="Times New Roman" w:cs="Times New Roman"/>
                <w:color w:val="000000"/>
                <w:szCs w:val="21"/>
              </w:rPr>
              <w:t>another</w:t>
            </w:r>
            <w:r w:rsidR="00D5631E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during uncoiling and sliding, generating a lower </w:t>
            </w:r>
            <w:proofErr w:type="spellStart"/>
            <w:r w:rsidR="00D5631E">
              <w:rPr>
                <w:rFonts w:ascii="Times New Roman" w:hAnsi="Times New Roman" w:cs="Times New Roman" w:hint="eastAsia"/>
                <w:color w:val="000000"/>
                <w:szCs w:val="21"/>
              </w:rPr>
              <w:t>Tg</w:t>
            </w:r>
            <w:proofErr w:type="spellEnd"/>
            <w:r w:rsidR="00D5631E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in ABS than PC.</w:t>
            </w:r>
            <w:r w:rsidR="00254BED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</w:t>
            </w:r>
            <w:r w:rsidR="00A8353C">
              <w:rPr>
                <w:rFonts w:ascii="Times New Roman" w:hAnsi="Times New Roman" w:cs="Times New Roman"/>
                <w:color w:val="000000"/>
                <w:szCs w:val="21"/>
              </w:rPr>
              <w:t>I</w:t>
            </w:r>
            <w:r w:rsidR="00A8353C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nterpenetration of chains from PC and ABS constituents </w:t>
            </w:r>
            <w:r w:rsidR="00A766AA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increased </w:t>
            </w:r>
            <w:r w:rsidR="005F745A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rigidity and </w:t>
            </w:r>
            <w:r w:rsidR="005F745A">
              <w:rPr>
                <w:rFonts w:ascii="Times New Roman" w:hAnsi="Times New Roman" w:cs="Times New Roman"/>
                <w:color w:val="000000"/>
                <w:szCs w:val="21"/>
              </w:rPr>
              <w:t>resistance</w:t>
            </w:r>
            <w:r w:rsidR="005F745A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to chain uncoiling and sliding.</w:t>
            </w:r>
          </w:p>
        </w:tc>
      </w:tr>
      <w:tr w:rsidR="0062047D" w:rsidTr="00664AF0">
        <w:tc>
          <w:tcPr>
            <w:tcW w:w="3261" w:type="dxa"/>
            <w:gridSpan w:val="2"/>
          </w:tcPr>
          <w:p w:rsidR="0062047D" w:rsidRDefault="0062047D" w:rsidP="0062047D">
            <w:pPr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Isotactic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- s</w:t>
            </w:r>
            <w:r w:rsidRPr="00921F49">
              <w:rPr>
                <w:rFonts w:ascii="Times New Roman" w:hAnsi="Times New Roman" w:cs="Times New Roman"/>
                <w:szCs w:val="21"/>
              </w:rPr>
              <w:t>ame side</w:t>
            </w:r>
            <w:r w:rsidRPr="00921F49">
              <w:rPr>
                <w:szCs w:val="21"/>
              </w:rPr>
              <w:object w:dxaOrig="4650" w:dyaOrig="1245">
                <v:shape id="_x0000_i1030" type="#_x0000_t75" style="width:62.5pt;height:16.3pt" o:ole="">
                  <v:imagedata r:id="rId93" o:title=""/>
                </v:shape>
                <o:OLEObject Type="Embed" ProgID="PBrush" ShapeID="_x0000_i1030" DrawAspect="Content" ObjectID="_1477256125" r:id="rId94"/>
              </w:object>
            </w:r>
          </w:p>
        </w:tc>
        <w:tc>
          <w:tcPr>
            <w:tcW w:w="4145" w:type="dxa"/>
            <w:gridSpan w:val="5"/>
          </w:tcPr>
          <w:p w:rsidR="0062047D" w:rsidRDefault="0062047D" w:rsidP="0062047D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21F49">
              <w:rPr>
                <w:rFonts w:ascii="Times New Roman" w:hAnsi="Times New Roman" w:cs="Times New Roman"/>
                <w:szCs w:val="21"/>
              </w:rPr>
              <w:t>Syndiotactic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–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</w:t>
            </w:r>
            <w:r w:rsidRPr="00921F49">
              <w:rPr>
                <w:rFonts w:ascii="Times New Roman" w:hAnsi="Times New Roman" w:cs="Times New Roman"/>
                <w:szCs w:val="21"/>
              </w:rPr>
              <w:t>lternating</w:t>
            </w:r>
            <w:r w:rsidRPr="00921F49">
              <w:rPr>
                <w:szCs w:val="21"/>
              </w:rPr>
              <w:object w:dxaOrig="4680" w:dyaOrig="1020">
                <v:shape id="_x0000_i1031" type="#_x0000_t75" style="width:86.25pt;height:19pt" o:ole="">
                  <v:imagedata r:id="rId95" o:title=""/>
                </v:shape>
                <o:OLEObject Type="Embed" ProgID="PBrush" ShapeID="_x0000_i1031" DrawAspect="Content" ObjectID="_1477256126" r:id="rId96"/>
              </w:object>
            </w:r>
          </w:p>
        </w:tc>
        <w:tc>
          <w:tcPr>
            <w:tcW w:w="3652" w:type="dxa"/>
          </w:tcPr>
          <w:p w:rsidR="0062047D" w:rsidRDefault="0062047D" w:rsidP="0062047D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21F49">
              <w:rPr>
                <w:rFonts w:ascii="Times New Roman" w:hAnsi="Times New Roman" w:cs="Times New Roman"/>
                <w:szCs w:val="21"/>
              </w:rPr>
              <w:t>Atatic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–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r</w:t>
            </w:r>
            <w:r w:rsidRPr="00921F49">
              <w:rPr>
                <w:rFonts w:ascii="Times New Roman" w:hAnsi="Times New Roman" w:cs="Times New Roman"/>
                <w:szCs w:val="21"/>
              </w:rPr>
              <w:t>andom</w:t>
            </w:r>
            <w:r w:rsidRPr="00921F49">
              <w:rPr>
                <w:szCs w:val="21"/>
              </w:rPr>
              <w:object w:dxaOrig="4605" w:dyaOrig="1245">
                <v:shape id="_x0000_i1032" type="#_x0000_t75" style="width:74.05pt;height:20.4pt" o:ole="">
                  <v:imagedata r:id="rId97" o:title=""/>
                </v:shape>
                <o:OLEObject Type="Embed" ProgID="PBrush" ShapeID="_x0000_i1032" DrawAspect="Content" ObjectID="_1477256127" r:id="rId98"/>
              </w:object>
            </w:r>
          </w:p>
        </w:tc>
      </w:tr>
      <w:tr w:rsidR="003A6766" w:rsidRPr="00921F49" w:rsidTr="00664AF0">
        <w:tc>
          <w:tcPr>
            <w:tcW w:w="3686" w:type="dxa"/>
            <w:gridSpan w:val="3"/>
          </w:tcPr>
          <w:p w:rsidR="003A6766" w:rsidRPr="00921F49" w:rsidRDefault="003A6766" w:rsidP="00A1105E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921F49">
              <w:rPr>
                <w:rFonts w:ascii="Times New Roman" w:hAnsi="Times New Roman" w:cs="Times New Roman"/>
                <w:b/>
                <w:szCs w:val="21"/>
              </w:rPr>
              <w:t>Condensation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176" w:firstLineChars="0" w:hanging="142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Molecules join by losing a molecule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176" w:firstLineChars="0" w:hanging="142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step growth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176" w:firstLineChars="0" w:hanging="142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monomers with functional groups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176" w:firstLineChars="0" w:hanging="142"/>
              <w:contextualSpacing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 xml:space="preserve">polyesters, </w:t>
            </w:r>
            <w:proofErr w:type="spellStart"/>
            <w:r w:rsidRPr="00921F49">
              <w:rPr>
                <w:rFonts w:ascii="Times New Roman" w:hAnsi="Times New Roman" w:cs="Times New Roman"/>
                <w:szCs w:val="21"/>
              </w:rPr>
              <w:t>polyacetals</w:t>
            </w:r>
            <w:proofErr w:type="spellEnd"/>
            <w:r w:rsidRPr="00921F49">
              <w:rPr>
                <w:rFonts w:ascii="Times New Roman" w:hAnsi="Times New Roman" w:cs="Times New Roman"/>
                <w:szCs w:val="21"/>
              </w:rPr>
              <w:t>, polyamides, polyurethane</w:t>
            </w:r>
          </w:p>
        </w:tc>
        <w:tc>
          <w:tcPr>
            <w:tcW w:w="7372" w:type="dxa"/>
            <w:gridSpan w:val="5"/>
          </w:tcPr>
          <w:p w:rsidR="003A6766" w:rsidRPr="00921F49" w:rsidRDefault="003A6766" w:rsidP="00A1105E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921F49">
              <w:rPr>
                <w:rFonts w:ascii="Times New Roman" w:hAnsi="Times New Roman" w:cs="Times New Roman"/>
                <w:b/>
                <w:szCs w:val="21"/>
              </w:rPr>
              <w:t>Addition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21" w:firstLineChars="0" w:firstLine="0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 xml:space="preserve">repeat unit has the same composition as the monomer 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21" w:firstLineChars="0" w:firstLine="0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chain growth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21" w:firstLineChars="0" w:firstLine="0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molecules bond to form a chain, no loss</w:t>
            </w:r>
          </w:p>
          <w:p w:rsidR="003A6766" w:rsidRPr="00921F49" w:rsidRDefault="003A6766" w:rsidP="003362CF">
            <w:pPr>
              <w:pStyle w:val="ListParagraph"/>
              <w:widowControl/>
              <w:numPr>
                <w:ilvl w:val="0"/>
                <w:numId w:val="7"/>
              </w:numPr>
              <w:ind w:left="21" w:firstLineChars="0" w:firstLine="0"/>
              <w:contextualSpacing/>
              <w:jc w:val="left"/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PE, PVC, PTFE, PS, PMMA, Nylon-6, PP</w:t>
            </w:r>
          </w:p>
        </w:tc>
      </w:tr>
      <w:tr w:rsidR="00BE2E9B" w:rsidTr="00664AF0">
        <w:tc>
          <w:tcPr>
            <w:tcW w:w="3686" w:type="dxa"/>
            <w:gridSpan w:val="3"/>
          </w:tcPr>
          <w:p w:rsidR="00BE2E9B" w:rsidRDefault="00BE2E9B" w:rsidP="003A676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lastRenderedPageBreak/>
              <w:drawing>
                <wp:inline distT="0" distB="0" distL="0" distR="0" wp14:anchorId="3E8FE56B" wp14:editId="3160FE95">
                  <wp:extent cx="2104845" cy="818154"/>
                  <wp:effectExtent l="0" t="0" r="0" b="127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86" cy="81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gridSpan w:val="5"/>
          </w:tcPr>
          <w:p w:rsidR="00BE2E9B" w:rsidRDefault="009401FB" w:rsidP="001C0A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ot </w:t>
            </w:r>
            <w:r>
              <w:rPr>
                <w:rFonts w:ascii="Times New Roman" w:hAnsi="Times New Roman" w:cs="Times New Roman"/>
                <w:szCs w:val="21"/>
              </w:rPr>
              <w:t>enough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space for all 6 C on the phenol ring to simultaneously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connectd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to other phenols. 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onnecting every other C is possible,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trifunctional</w:t>
            </w:r>
            <w:proofErr w:type="spellEnd"/>
          </w:p>
          <w:p w:rsidR="009401FB" w:rsidRPr="0062047D" w:rsidRDefault="0062047D" w:rsidP="003A676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2047D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Pr="0062047D">
              <w:rPr>
                <w:rFonts w:ascii="Times New Roman" w:hAnsi="Times New Roman" w:cs="Times New Roman" w:hint="eastAsia"/>
                <w:b/>
                <w:szCs w:val="21"/>
              </w:rPr>
              <w:t>teric hindrance</w:t>
            </w:r>
          </w:p>
        </w:tc>
      </w:tr>
      <w:tr w:rsidR="0062047D" w:rsidTr="00664AF0">
        <w:tc>
          <w:tcPr>
            <w:tcW w:w="3686" w:type="dxa"/>
            <w:gridSpan w:val="3"/>
          </w:tcPr>
          <w:p w:rsidR="0062047D" w:rsidRDefault="00B40B6E" w:rsidP="003A6766">
            <w:pPr>
              <w:rPr>
                <w:rFonts w:ascii="Times New Roman" w:hAnsi="Times New Roman" w:cs="Times New Roman"/>
                <w:noProof/>
                <w:szCs w:val="21"/>
              </w:rPr>
            </w:pPr>
            <w:r>
              <w:object w:dxaOrig="3570" w:dyaOrig="3120">
                <v:shape id="_x0000_i1033" type="#_x0000_t75" style="width:85.6pt;height:74.7pt" o:ole="">
                  <v:imagedata r:id="rId100" o:title=""/>
                </v:shape>
                <o:OLEObject Type="Embed" ProgID="PBrush" ShapeID="_x0000_i1033" DrawAspect="Content" ObjectID="_1477256128" r:id="rId101"/>
              </w:object>
            </w:r>
          </w:p>
        </w:tc>
        <w:tc>
          <w:tcPr>
            <w:tcW w:w="7372" w:type="dxa"/>
            <w:gridSpan w:val="5"/>
          </w:tcPr>
          <w:p w:rsidR="0062047D" w:rsidRDefault="0062047D" w:rsidP="001C0A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he double carbon bond suggests that </w:t>
            </w:r>
            <w:r w:rsidR="003822F3">
              <w:rPr>
                <w:rFonts w:ascii="Times New Roman" w:hAnsi="Times New Roman" w:cs="Times New Roman"/>
                <w:szCs w:val="21"/>
              </w:rPr>
              <w:t>initiation</w:t>
            </w:r>
            <w:r w:rsidR="003822F3">
              <w:rPr>
                <w:rFonts w:ascii="Times New Roman" w:hAnsi="Times New Roman" w:cs="Times New Roman" w:hint="eastAsia"/>
                <w:szCs w:val="21"/>
              </w:rPr>
              <w:t xml:space="preserve"> causes </w:t>
            </w:r>
            <w:r w:rsidR="00916D80">
              <w:rPr>
                <w:rFonts w:ascii="Times New Roman" w:hAnsi="Times New Roman" w:cs="Times New Roman" w:hint="eastAsia"/>
                <w:szCs w:val="21"/>
              </w:rPr>
              <w:t xml:space="preserve">a </w:t>
            </w:r>
            <w:proofErr w:type="spellStart"/>
            <w:r w:rsidR="00916D80">
              <w:rPr>
                <w:rFonts w:ascii="Times New Roman" w:hAnsi="Times New Roman" w:cs="Times New Roman" w:hint="eastAsia"/>
                <w:szCs w:val="21"/>
              </w:rPr>
              <w:t>bifunctional</w:t>
            </w:r>
            <w:proofErr w:type="spellEnd"/>
            <w:r w:rsidR="00916D80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proofErr w:type="spellStart"/>
            <w:r w:rsidR="00916D80">
              <w:rPr>
                <w:rFonts w:ascii="Times New Roman" w:hAnsi="Times New Roman" w:cs="Times New Roman" w:hint="eastAsia"/>
                <w:szCs w:val="21"/>
              </w:rPr>
              <w:t>mer</w:t>
            </w:r>
            <w:proofErr w:type="spellEnd"/>
            <w:r w:rsidR="00916D80">
              <w:rPr>
                <w:rFonts w:ascii="Times New Roman" w:hAnsi="Times New Roman" w:cs="Times New Roman" w:hint="eastAsia"/>
                <w:szCs w:val="21"/>
              </w:rPr>
              <w:t xml:space="preserve">, leading to </w:t>
            </w:r>
            <w:r w:rsidR="00916D80" w:rsidRPr="00614DB3">
              <w:rPr>
                <w:rFonts w:ascii="Times New Roman" w:hAnsi="Times New Roman" w:cs="Times New Roman" w:hint="eastAsia"/>
                <w:b/>
                <w:szCs w:val="21"/>
              </w:rPr>
              <w:t xml:space="preserve">chain growth by </w:t>
            </w:r>
            <w:r w:rsidR="00916D80" w:rsidRPr="00614DB3">
              <w:rPr>
                <w:rFonts w:ascii="Times New Roman" w:hAnsi="Times New Roman" w:cs="Times New Roman"/>
                <w:b/>
                <w:szCs w:val="21"/>
              </w:rPr>
              <w:t>addition</w:t>
            </w:r>
            <w:r w:rsidR="00916D80">
              <w:rPr>
                <w:rFonts w:ascii="Times New Roman" w:hAnsi="Times New Roman" w:cs="Times New Roman" w:hint="eastAsia"/>
                <w:szCs w:val="21"/>
              </w:rPr>
              <w:t xml:space="preserve"> polymerization </w:t>
            </w:r>
            <w:r w:rsidR="0026020E">
              <w:rPr>
                <w:rFonts w:ascii="Times New Roman" w:hAnsi="Times New Roman" w:cs="Times New Roman" w:hint="eastAsia"/>
                <w:szCs w:val="21"/>
              </w:rPr>
              <w:t>up to a DOP of n.</w:t>
            </w:r>
          </w:p>
        </w:tc>
      </w:tr>
      <w:tr w:rsidR="003A646A" w:rsidTr="00664AF0">
        <w:tc>
          <w:tcPr>
            <w:tcW w:w="3686" w:type="dxa"/>
            <w:gridSpan w:val="3"/>
          </w:tcPr>
          <w:p w:rsidR="003A646A" w:rsidRDefault="003A646A" w:rsidP="003A6766">
            <w:r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71137A42" wp14:editId="134637E8">
                  <wp:extent cx="2182483" cy="1649169"/>
                  <wp:effectExtent l="0" t="0" r="8890" b="825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83" cy="164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gridSpan w:val="5"/>
          </w:tcPr>
          <w:p w:rsidR="003A646A" w:rsidRPr="00333D6D" w:rsidRDefault="001C0A8C" w:rsidP="001C0A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ross-linking joins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mers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from adjacent backbone chains by covalent bonding</w:t>
            </w:r>
            <w:r w:rsidR="00D07787">
              <w:rPr>
                <w:rFonts w:ascii="Times New Roman" w:hAnsi="Times New Roman" w:cs="Times New Roman" w:hint="eastAsia"/>
                <w:szCs w:val="21"/>
              </w:rPr>
              <w:t xml:space="preserve">, </w:t>
            </w:r>
            <w:r w:rsidR="00D07787" w:rsidRPr="0046661C">
              <w:rPr>
                <w:rFonts w:ascii="Times New Roman" w:hAnsi="Times New Roman" w:cs="Times New Roman" w:hint="eastAsia"/>
                <w:b/>
                <w:szCs w:val="21"/>
              </w:rPr>
              <w:t>preventing any lateral sliding</w:t>
            </w:r>
            <w:r w:rsidR="00D07787">
              <w:rPr>
                <w:rFonts w:ascii="Times New Roman" w:hAnsi="Times New Roman" w:cs="Times New Roman" w:hint="eastAsia"/>
                <w:szCs w:val="21"/>
              </w:rPr>
              <w:t xml:space="preserve"> of those chains past one another,</w:t>
            </w:r>
            <w:r w:rsidR="00D07787" w:rsidRPr="00333D6D">
              <w:rPr>
                <w:rFonts w:ascii="Times New Roman" w:hAnsi="Times New Roman" w:cs="Times New Roman" w:hint="eastAsia"/>
                <w:b/>
                <w:szCs w:val="21"/>
              </w:rPr>
              <w:t xml:space="preserve"> increasing rigi</w:t>
            </w:r>
            <w:r w:rsidR="001A2390" w:rsidRPr="00333D6D">
              <w:rPr>
                <w:rFonts w:ascii="Times New Roman" w:hAnsi="Times New Roman" w:cs="Times New Roman" w:hint="eastAsia"/>
                <w:b/>
                <w:szCs w:val="21"/>
              </w:rPr>
              <w:t>dity</w:t>
            </w:r>
            <w:r w:rsidR="005E31EB" w:rsidRPr="00333D6D">
              <w:rPr>
                <w:rFonts w:ascii="Times New Roman" w:hAnsi="Times New Roman" w:cs="Times New Roman" w:hint="eastAsia"/>
                <w:b/>
                <w:szCs w:val="21"/>
              </w:rPr>
              <w:t xml:space="preserve"> and elevating the modulus at all T.</w:t>
            </w:r>
          </w:p>
          <w:p w:rsidR="00482252" w:rsidRDefault="005E31EB" w:rsidP="001C0A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ranching </w:t>
            </w:r>
            <w:r w:rsidRPr="0091353A">
              <w:rPr>
                <w:rFonts w:ascii="Times New Roman" w:hAnsi="Times New Roman" w:cs="Times New Roman" w:hint="eastAsia"/>
                <w:b/>
                <w:szCs w:val="21"/>
              </w:rPr>
              <w:t>inhibits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but </w:t>
            </w:r>
            <w:r>
              <w:rPr>
                <w:rFonts w:ascii="Times New Roman" w:hAnsi="Times New Roman" w:cs="Times New Roman"/>
                <w:szCs w:val="21"/>
              </w:rPr>
              <w:t>doesn’t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482252">
              <w:rPr>
                <w:rFonts w:ascii="Times New Roman" w:hAnsi="Times New Roman" w:cs="Times New Roman" w:hint="eastAsia"/>
                <w:szCs w:val="21"/>
              </w:rPr>
              <w:t>prevent the sliding.</w:t>
            </w:r>
          </w:p>
          <w:p w:rsidR="00434DF9" w:rsidRDefault="00434DF9" w:rsidP="001C0A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</w:t>
            </w:r>
            <w:r>
              <w:rPr>
                <w:rFonts w:ascii="Times New Roman" w:hAnsi="Times New Roman" w:cs="Times New Roman" w:hint="eastAsia"/>
                <w:szCs w:val="21"/>
              </w:rPr>
              <w:t>iscoelastic deformation</w:t>
            </w:r>
          </w:p>
          <w:p w:rsidR="009C34A4" w:rsidRDefault="00482252" w:rsidP="001C0A8C">
            <w:pPr>
              <w:jc w:val="lef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ncoiling of chains </w:t>
            </w:r>
            <w:r w:rsidRPr="00482252">
              <w:rPr>
                <w:rFonts w:ascii="Times New Roman" w:hAnsi="Times New Roman" w:cs="Times New Roman"/>
                <w:szCs w:val="21"/>
              </w:rPr>
              <w:sym w:font="Wingdings" w:char="F0E0"/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9C34A4">
              <w:rPr>
                <w:rFonts w:ascii="Times New Roman" w:hAnsi="Times New Roman" w:cs="Times New Roman" w:hint="eastAsia"/>
                <w:szCs w:val="21"/>
              </w:rPr>
              <w:t>sliding (</w:t>
            </w:r>
            <w:proofErr w:type="spellStart"/>
            <w:r w:rsidR="009C34A4">
              <w:rPr>
                <w:rFonts w:ascii="Times New Roman" w:hAnsi="Times New Roman" w:cs="Times New Roman" w:hint="eastAsia"/>
                <w:szCs w:val="21"/>
              </w:rPr>
              <w:t>vdW</w:t>
            </w:r>
            <w:proofErr w:type="spellEnd"/>
            <w:r w:rsidR="009C34A4">
              <w:rPr>
                <w:rFonts w:ascii="Times New Roman" w:hAnsi="Times New Roman" w:cs="Times New Roman" w:hint="eastAsia"/>
                <w:szCs w:val="21"/>
              </w:rPr>
              <w:t xml:space="preserve"> bonds break)</w:t>
            </w:r>
            <w:r w:rsidR="00352C60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352C60" w:rsidRPr="00352C60">
              <w:rPr>
                <w:rFonts w:ascii="Times New Roman" w:hAnsi="Times New Roman" w:cs="Times New Roman"/>
                <w:szCs w:val="21"/>
              </w:rPr>
              <w:sym w:font="Wingdings" w:char="F0E0"/>
            </w:r>
            <w:r w:rsidR="00352C60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352C60">
              <w:rPr>
                <w:rFonts w:ascii="Times New Roman" w:hAnsi="Times New Roman" w:cs="Times New Roman"/>
                <w:szCs w:val="21"/>
              </w:rPr>
              <w:t>stretching</w:t>
            </w:r>
            <w:r w:rsidR="00352C60">
              <w:rPr>
                <w:rFonts w:ascii="Times New Roman" w:hAnsi="Times New Roman" w:cs="Times New Roman" w:hint="eastAsia"/>
                <w:szCs w:val="21"/>
              </w:rPr>
              <w:t xml:space="preserve"> of covalent bonds</w:t>
            </w:r>
          </w:p>
          <w:p w:rsidR="00402C70" w:rsidRDefault="00402C70" w:rsidP="001C0A8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lass transition temperature marks the transition from rigid </w:t>
            </w:r>
            <w:r w:rsidR="007C4F07">
              <w:rPr>
                <w:rFonts w:ascii="Times New Roman" w:hAnsi="Times New Roman" w:cs="Times New Roman"/>
                <w:szCs w:val="21"/>
              </w:rPr>
              <w:t>“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>crystal-like</w:t>
            </w:r>
            <w:r w:rsidR="007C4F07">
              <w:rPr>
                <w:rFonts w:ascii="Times New Roman" w:hAnsi="Times New Roman" w:cs="Times New Roman"/>
                <w:szCs w:val="21"/>
              </w:rPr>
              <w:t>”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 xml:space="preserve"> to viscous </w:t>
            </w:r>
            <w:r w:rsidR="007C4F07">
              <w:rPr>
                <w:rFonts w:ascii="Times New Roman" w:hAnsi="Times New Roman" w:cs="Times New Roman"/>
                <w:szCs w:val="21"/>
              </w:rPr>
              <w:t>“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>glass-like</w:t>
            </w:r>
            <w:r w:rsidR="007C4F07">
              <w:rPr>
                <w:rFonts w:ascii="Times New Roman" w:hAnsi="Times New Roman" w:cs="Times New Roman"/>
                <w:szCs w:val="21"/>
              </w:rPr>
              <w:t>”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 xml:space="preserve"> mechanical behavior. </w:t>
            </w:r>
            <w:r w:rsidR="007C4F07">
              <w:rPr>
                <w:rFonts w:ascii="Times New Roman" w:hAnsi="Times New Roman" w:cs="Times New Roman"/>
                <w:szCs w:val="21"/>
              </w:rPr>
              <w:t>C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 xml:space="preserve">rystals deform by dislocation motion. </w:t>
            </w:r>
            <w:r w:rsidR="007C4F07">
              <w:rPr>
                <w:rFonts w:ascii="Times New Roman" w:hAnsi="Times New Roman" w:cs="Times New Roman"/>
                <w:szCs w:val="21"/>
              </w:rPr>
              <w:t>G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 xml:space="preserve">lasses deform by viscous flow. </w:t>
            </w:r>
            <w:r w:rsidR="007C4F07">
              <w:rPr>
                <w:rFonts w:ascii="Times New Roman" w:hAnsi="Times New Roman" w:cs="Times New Roman"/>
                <w:szCs w:val="21"/>
              </w:rPr>
              <w:t>A</w:t>
            </w:r>
            <w:r w:rsidR="007C4F07">
              <w:rPr>
                <w:rFonts w:ascii="Times New Roman" w:hAnsi="Times New Roman" w:cs="Times New Roman" w:hint="eastAsia"/>
                <w:szCs w:val="21"/>
              </w:rPr>
              <w:t>t the melting point, elastic modulus drops to 0.</w:t>
            </w:r>
          </w:p>
        </w:tc>
      </w:tr>
      <w:tr w:rsidR="0046661C" w:rsidTr="00664AF0">
        <w:tc>
          <w:tcPr>
            <w:tcW w:w="3686" w:type="dxa"/>
            <w:gridSpan w:val="3"/>
          </w:tcPr>
          <w:p w:rsidR="0046661C" w:rsidRDefault="00B40B6E" w:rsidP="003A6766">
            <w:pPr>
              <w:rPr>
                <w:rFonts w:ascii="Times New Roman" w:hAnsi="Times New Roman" w:cs="Times New Roman"/>
                <w:noProof/>
                <w:szCs w:val="21"/>
              </w:rPr>
            </w:pPr>
            <w:r>
              <w:object w:dxaOrig="5625" w:dyaOrig="4455">
                <v:shape id="_x0000_i1034" type="#_x0000_t75" style="width:143.3pt;height:113.45pt" o:ole="">
                  <v:imagedata r:id="rId103" o:title=""/>
                </v:shape>
                <o:OLEObject Type="Embed" ProgID="PBrush" ShapeID="_x0000_i1034" DrawAspect="Content" ObjectID="_1477256129" r:id="rId104"/>
              </w:object>
            </w:r>
          </w:p>
        </w:tc>
        <w:tc>
          <w:tcPr>
            <w:tcW w:w="7372" w:type="dxa"/>
            <w:gridSpan w:val="5"/>
          </w:tcPr>
          <w:p w:rsidR="00072ED1" w:rsidRDefault="008E71F3" w:rsidP="008E71F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</w:t>
            </w:r>
            <w:r>
              <w:rPr>
                <w:rFonts w:ascii="Times New Roman" w:hAnsi="Times New Roman" w:cs="Times New Roman" w:hint="eastAsia"/>
                <w:szCs w:val="21"/>
              </w:rPr>
              <w:t>lastomers and thermoplastics are r</w:t>
            </w:r>
            <w:r w:rsidR="00072ED1">
              <w:rPr>
                <w:rFonts w:ascii="Times New Roman" w:hAnsi="Times New Roman" w:cs="Times New Roman" w:hint="eastAsia"/>
                <w:szCs w:val="21"/>
              </w:rPr>
              <w:t>eadily formed into complex shapes by flow or injection molding at high 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and </w:t>
            </w:r>
            <w:r w:rsidR="00072ED1">
              <w:rPr>
                <w:rFonts w:ascii="Times New Roman" w:hAnsi="Times New Roman" w:cs="Times New Roman" w:hint="eastAsia"/>
                <w:szCs w:val="21"/>
              </w:rPr>
              <w:t>recyclable</w:t>
            </w:r>
          </w:p>
          <w:p w:rsidR="008E71F3" w:rsidRDefault="008E71F3" w:rsidP="008E71F3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:rsidR="008E71F3" w:rsidRDefault="008E71F3" w:rsidP="008E71F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lastomeric </w:t>
            </w:r>
            <w:r w:rsidR="00B40B6E">
              <w:rPr>
                <w:rFonts w:ascii="Times New Roman" w:hAnsi="Times New Roman" w:cs="Times New Roman"/>
                <w:szCs w:val="21"/>
              </w:rPr>
              <w:t>deformation</w:t>
            </w:r>
          </w:p>
        </w:tc>
      </w:tr>
      <w:tr w:rsidR="00B40B6E" w:rsidTr="00664AF0">
        <w:tc>
          <w:tcPr>
            <w:tcW w:w="3686" w:type="dxa"/>
            <w:gridSpan w:val="3"/>
          </w:tcPr>
          <w:p w:rsidR="00B40B6E" w:rsidRPr="00921F49" w:rsidRDefault="00B40B6E" w:rsidP="00A1105E">
            <w:pPr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07DB7190" wp14:editId="08A05039">
                  <wp:extent cx="2190307" cy="1413203"/>
                  <wp:effectExtent l="0" t="0" r="63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22" cy="141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gridSpan w:val="5"/>
          </w:tcPr>
          <w:p w:rsidR="00B40B6E" w:rsidRPr="00921F49" w:rsidRDefault="00B40B6E" w:rsidP="00A1105E">
            <w:pPr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/>
                <w:szCs w:val="21"/>
              </w:rPr>
              <w:t>E</w:t>
            </w:r>
            <w:r w:rsidRPr="00921F49">
              <w:rPr>
                <w:rFonts w:ascii="Times New Roman" w:hAnsi="Times New Roman" w:cs="Times New Roman" w:hint="eastAsia"/>
                <w:szCs w:val="21"/>
              </w:rPr>
              <w:t>lastic returns to original state after strain is removed.</w:t>
            </w:r>
          </w:p>
          <w:p w:rsidR="00B40B6E" w:rsidRPr="00921F49" w:rsidRDefault="00B40B6E" w:rsidP="00A1105E">
            <w:pPr>
              <w:rPr>
                <w:rFonts w:ascii="Times New Roman" w:hAnsi="Times New Roman" w:cs="Times New Roman"/>
                <w:szCs w:val="21"/>
              </w:rPr>
            </w:pPr>
          </w:p>
          <w:p w:rsidR="00B40B6E" w:rsidRPr="00921F49" w:rsidRDefault="00B40B6E" w:rsidP="00A1105E">
            <w:pPr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 w:hint="eastAsia"/>
                <w:szCs w:val="21"/>
              </w:rPr>
              <w:t xml:space="preserve">Viscous </w:t>
            </w:r>
            <w:r w:rsidRPr="00921F49">
              <w:rPr>
                <w:rFonts w:ascii="Times New Roman" w:hAnsi="Times New Roman" w:cs="Times New Roman"/>
                <w:szCs w:val="21"/>
              </w:rPr>
              <w:t>doesn’t</w:t>
            </w:r>
            <w:r w:rsidRPr="00921F49">
              <w:rPr>
                <w:rFonts w:ascii="Times New Roman" w:hAnsi="Times New Roman" w:cs="Times New Roman" w:hint="eastAsia"/>
                <w:szCs w:val="21"/>
              </w:rPr>
              <w:t xml:space="preserve"> return to original state after strain is removed, so it is permanently deformed.</w:t>
            </w:r>
          </w:p>
          <w:p w:rsidR="00B40B6E" w:rsidRPr="00921F49" w:rsidRDefault="00B40B6E" w:rsidP="00A1105E">
            <w:pPr>
              <w:rPr>
                <w:rFonts w:ascii="Times New Roman" w:hAnsi="Times New Roman" w:cs="Times New Roman"/>
                <w:szCs w:val="21"/>
              </w:rPr>
            </w:pPr>
          </w:p>
          <w:p w:rsidR="00B40B6E" w:rsidRPr="00921F49" w:rsidRDefault="00B40B6E" w:rsidP="00A1105E">
            <w:pPr>
              <w:rPr>
                <w:rFonts w:ascii="Times New Roman" w:hAnsi="Times New Roman" w:cs="Times New Roman"/>
                <w:szCs w:val="21"/>
              </w:rPr>
            </w:pPr>
            <w:r w:rsidRPr="00921F49">
              <w:rPr>
                <w:rFonts w:ascii="Times New Roman" w:hAnsi="Times New Roman" w:cs="Times New Roman" w:hint="eastAsia"/>
                <w:szCs w:val="21"/>
              </w:rPr>
              <w:t>Viscoelastic recovers to original state slowly.</w:t>
            </w:r>
          </w:p>
        </w:tc>
      </w:tr>
      <w:tr w:rsidR="003B1E5E" w:rsidTr="00664AF0">
        <w:tc>
          <w:tcPr>
            <w:tcW w:w="3686" w:type="dxa"/>
            <w:gridSpan w:val="3"/>
          </w:tcPr>
          <w:p w:rsidR="003B1E5E" w:rsidRPr="00320100" w:rsidRDefault="003B1E5E" w:rsidP="003A6766">
            <w:pPr>
              <w:rPr>
                <w:rFonts w:ascii="Times New Roman" w:hAnsi="Times New Roman" w:cs="Times New Roman"/>
                <w:b/>
              </w:rPr>
            </w:pPr>
            <w:r w:rsidRPr="00320100">
              <w:rPr>
                <w:rFonts w:ascii="Times New Roman" w:hAnsi="Times New Roman" w:cs="Times New Roman"/>
                <w:b/>
              </w:rPr>
              <w:t>Thermoplastic</w:t>
            </w:r>
            <w:r w:rsidR="00795C0E" w:rsidRPr="00320100">
              <w:rPr>
                <w:rFonts w:ascii="Times New Roman" w:hAnsi="Times New Roman" w:cs="Times New Roman"/>
                <w:b/>
              </w:rPr>
              <w:t xml:space="preserve"> polymers</w:t>
            </w:r>
          </w:p>
          <w:p w:rsidR="003B1E5E" w:rsidRPr="00320100" w:rsidRDefault="003B1E5E" w:rsidP="003B1E5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="Times New Roman" w:hAnsi="Times New Roman" w:cs="Times New Roman"/>
              </w:rPr>
            </w:pPr>
            <w:r w:rsidRPr="00320100">
              <w:rPr>
                <w:rFonts w:ascii="Times New Roman" w:hAnsi="Times New Roman" w:cs="Times New Roman"/>
              </w:rPr>
              <w:t>Plastic at T</w:t>
            </w:r>
          </w:p>
          <w:p w:rsidR="003B1E5E" w:rsidRPr="00320100" w:rsidRDefault="008327AD" w:rsidP="003B1E5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="Times New Roman" w:hAnsi="Times New Roman" w:cs="Times New Roman"/>
              </w:rPr>
            </w:pPr>
            <w:r w:rsidRPr="00320100">
              <w:rPr>
                <w:rFonts w:ascii="Times New Roman" w:hAnsi="Times New Roman" w:cs="Times New Roman"/>
              </w:rPr>
              <w:t>Linear polymers</w:t>
            </w:r>
          </w:p>
          <w:p w:rsidR="008327AD" w:rsidRPr="00320100" w:rsidRDefault="0090789C" w:rsidP="003B1E5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="Times New Roman" w:hAnsi="Times New Roman" w:cs="Times New Roman"/>
              </w:rPr>
            </w:pPr>
            <w:r w:rsidRPr="00320100">
              <w:rPr>
                <w:rFonts w:ascii="Times New Roman" w:hAnsi="Times New Roman" w:cs="Times New Roman"/>
              </w:rPr>
              <w:t>Thermal activation (Arrhenius)</w:t>
            </w:r>
          </w:p>
          <w:p w:rsidR="00CF56F8" w:rsidRPr="00320100" w:rsidRDefault="00CF56F8" w:rsidP="003B1E5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="Times New Roman" w:hAnsi="Times New Roman" w:cs="Times New Roman"/>
              </w:rPr>
            </w:pPr>
            <w:r w:rsidRPr="00320100">
              <w:rPr>
                <w:rFonts w:ascii="Times New Roman" w:hAnsi="Times New Roman" w:cs="Times New Roman"/>
              </w:rPr>
              <w:t>Ductility reduced by coiling</w:t>
            </w:r>
          </w:p>
          <w:p w:rsidR="00CF56F8" w:rsidRPr="00320100" w:rsidRDefault="00CF56F8" w:rsidP="003B1E5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="Times New Roman" w:hAnsi="Times New Roman" w:cs="Times New Roman"/>
              </w:rPr>
            </w:pPr>
            <w:r w:rsidRPr="00320100">
              <w:rPr>
                <w:rFonts w:ascii="Times New Roman" w:hAnsi="Times New Roman" w:cs="Times New Roman"/>
              </w:rPr>
              <w:t>recyclable</w:t>
            </w:r>
          </w:p>
        </w:tc>
        <w:tc>
          <w:tcPr>
            <w:tcW w:w="7372" w:type="dxa"/>
            <w:gridSpan w:val="5"/>
          </w:tcPr>
          <w:p w:rsidR="003B1E5E" w:rsidRPr="00320100" w:rsidRDefault="008F2911" w:rsidP="001C0A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320100">
              <w:rPr>
                <w:rFonts w:ascii="Times New Roman" w:hAnsi="Times New Roman" w:cs="Times New Roman"/>
                <w:b/>
                <w:szCs w:val="21"/>
              </w:rPr>
              <w:t>Thermosetting polymers</w:t>
            </w:r>
          </w:p>
          <w:p w:rsidR="008F2911" w:rsidRPr="00320100" w:rsidRDefault="00A34A6A" w:rsidP="00A34A6A">
            <w:pPr>
              <w:pStyle w:val="ListParagraph"/>
              <w:numPr>
                <w:ilvl w:val="0"/>
                <w:numId w:val="7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 w:rsidRPr="00320100">
              <w:rPr>
                <w:rFonts w:ascii="Times New Roman" w:hAnsi="Times New Roman" w:cs="Times New Roman"/>
                <w:szCs w:val="21"/>
              </w:rPr>
              <w:t>set by T</w:t>
            </w:r>
          </w:p>
          <w:p w:rsidR="00A34A6A" w:rsidRPr="00320100" w:rsidRDefault="00FE11F9" w:rsidP="00A34A6A">
            <w:pPr>
              <w:pStyle w:val="ListParagraph"/>
              <w:numPr>
                <w:ilvl w:val="0"/>
                <w:numId w:val="7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 w:rsidRPr="00320100">
              <w:rPr>
                <w:rFonts w:ascii="Times New Roman" w:hAnsi="Times New Roman" w:cs="Times New Roman"/>
                <w:szCs w:val="21"/>
              </w:rPr>
              <w:t>network polymer</w:t>
            </w:r>
          </w:p>
          <w:p w:rsidR="00FE11F9" w:rsidRPr="00320100" w:rsidRDefault="00FE11F9" w:rsidP="00A34A6A">
            <w:pPr>
              <w:pStyle w:val="ListParagraph"/>
              <w:numPr>
                <w:ilvl w:val="0"/>
                <w:numId w:val="7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 w:rsidRPr="00320100">
              <w:rPr>
                <w:rFonts w:ascii="Times New Roman" w:hAnsi="Times New Roman" w:cs="Times New Roman"/>
                <w:szCs w:val="21"/>
              </w:rPr>
              <w:t>step-growth process (facilitated at high T)</w:t>
            </w:r>
          </w:p>
          <w:p w:rsidR="00FE11F9" w:rsidRPr="00320100" w:rsidRDefault="001B5B2E" w:rsidP="00A34A6A">
            <w:pPr>
              <w:pStyle w:val="ListParagraph"/>
              <w:numPr>
                <w:ilvl w:val="0"/>
                <w:numId w:val="7"/>
              </w:numPr>
              <w:ind w:firstLineChars="0"/>
              <w:jc w:val="left"/>
              <w:rPr>
                <w:rFonts w:ascii="Times New Roman" w:hAnsi="Times New Roman" w:cs="Times New Roman"/>
                <w:szCs w:val="21"/>
              </w:rPr>
            </w:pPr>
            <w:r w:rsidRPr="00320100">
              <w:rPr>
                <w:rFonts w:ascii="Times New Roman" w:hAnsi="Times New Roman" w:cs="Times New Roman"/>
                <w:szCs w:val="21"/>
              </w:rPr>
              <w:t>not recyclable</w:t>
            </w:r>
          </w:p>
        </w:tc>
      </w:tr>
      <w:tr w:rsidR="00664AF0" w:rsidTr="00664AF0">
        <w:tc>
          <w:tcPr>
            <w:tcW w:w="6379" w:type="dxa"/>
            <w:gridSpan w:val="5"/>
          </w:tcPr>
          <w:p w:rsidR="00664AF0" w:rsidRPr="00320100" w:rsidRDefault="00664AF0" w:rsidP="001C0A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2EDA78" wp14:editId="1D7FFD2C">
                  <wp:extent cx="2993366" cy="1583999"/>
                  <wp:effectExtent l="0" t="0" r="0" b="0"/>
                  <wp:docPr id="75" name="Picture 75" descr="http://www.daviddarling.info/images/vulcaniz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daviddarling.info/images/vulcaniz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96" cy="159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DFF">
              <w:rPr>
                <w:rFonts w:ascii="Times New Roman" w:hAnsi="Times New Roman" w:cs="Times New Roman" w:hint="eastAsia"/>
                <w:b/>
                <w:szCs w:val="21"/>
              </w:rPr>
              <w:t xml:space="preserve"> </w:t>
            </w:r>
            <w:r w:rsidRPr="00C97DFF">
              <w:rPr>
                <w:rFonts w:ascii="Times New Roman" w:hAnsi="Times New Roman" w:cs="Times New Roman" w:hint="eastAsia"/>
                <w:b/>
                <w:szCs w:val="21"/>
              </w:rPr>
              <w:t>vulcanization</w:t>
            </w:r>
          </w:p>
        </w:tc>
        <w:tc>
          <w:tcPr>
            <w:tcW w:w="4679" w:type="dxa"/>
            <w:gridSpan w:val="3"/>
          </w:tcPr>
          <w:p w:rsidR="00664AF0" w:rsidRDefault="00664AF0" w:rsidP="001C0A8C">
            <w:pPr>
              <w:jc w:val="left"/>
              <w:rPr>
                <w:rFonts w:ascii="Times New Roman" w:hAnsi="Times New Roman" w:cs="Times New Roman" w:hint="eastAsia"/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22030B7" wp14:editId="37F9AB02">
                  <wp:extent cx="2374793" cy="1431985"/>
                  <wp:effectExtent l="0" t="0" r="6985" b="0"/>
                  <wp:docPr id="77" name="Picture 77" descr="http://upload.wikimedia.org/wikipedia/commons/thumb/8/82/ABS_resin_formula.PNG/1024px-ABS_resin_formu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upload.wikimedia.org/wikipedia/commons/thumb/8/82/ABS_resin_formula.PNG/1024px-ABS_resin_formu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49" cy="143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AF0" w:rsidRPr="00320100" w:rsidRDefault="00664AF0" w:rsidP="001C0A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 xml:space="preserve">ABS </w:t>
            </w:r>
            <w:r>
              <w:rPr>
                <w:rFonts w:ascii="Times New Roman" w:hAnsi="Times New Roman" w:cs="Times New Roman"/>
                <w:b/>
                <w:szCs w:val="21"/>
              </w:rPr>
              <w:t>–</w:t>
            </w:r>
            <w:r>
              <w:rPr>
                <w:rFonts w:ascii="Times New Roman" w:hAnsi="Times New Roman" w:cs="Times New Roman" w:hint="eastAsia"/>
                <w:b/>
                <w:szCs w:val="21"/>
              </w:rPr>
              <w:t xml:space="preserve"> acrylonitrile-butadiene-styrene</w:t>
            </w:r>
          </w:p>
        </w:tc>
      </w:tr>
    </w:tbl>
    <w:p w:rsidR="001403EC" w:rsidRDefault="001403EC" w:rsidP="003A6766">
      <w:pPr>
        <w:rPr>
          <w:rFonts w:ascii="Times New Roman" w:hAnsi="Times New Roman" w:cs="Times New Roman"/>
          <w:szCs w:val="21"/>
        </w:rPr>
      </w:pPr>
    </w:p>
    <w:p w:rsidR="00355332" w:rsidRDefault="00355332" w:rsidP="00355332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P</w:t>
      </w:r>
      <w:r>
        <w:rPr>
          <w:rFonts w:ascii="Times New Roman" w:hAnsi="Times New Roman" w:cs="Times New Roman" w:hint="eastAsia"/>
          <w:szCs w:val="21"/>
        </w:rPr>
        <w:t xml:space="preserve">olymers typically show no clear transition </w:t>
      </w:r>
      <w:bookmarkStart w:id="0" w:name="_GoBack"/>
      <w:bookmarkEnd w:id="0"/>
      <w:r>
        <w:rPr>
          <w:rFonts w:ascii="Times New Roman" w:hAnsi="Times New Roman" w:cs="Times New Roman" w:hint="eastAsia"/>
          <w:szCs w:val="21"/>
        </w:rPr>
        <w:t xml:space="preserve">between elastic plastic </w:t>
      </w:r>
      <w:r>
        <w:rPr>
          <w:rFonts w:ascii="Times New Roman" w:hAnsi="Times New Roman" w:cs="Times New Roman"/>
          <w:szCs w:val="21"/>
        </w:rPr>
        <w:t>deformation</w:t>
      </w:r>
      <w:r>
        <w:rPr>
          <w:rFonts w:ascii="Times New Roman" w:hAnsi="Times New Roman" w:cs="Times New Roman" w:hint="eastAsia"/>
          <w:szCs w:val="21"/>
        </w:rPr>
        <w:t xml:space="preserve"> and no clear ultimate tensile </w:t>
      </w:r>
      <w:r>
        <w:rPr>
          <w:rFonts w:ascii="Times New Roman" w:hAnsi="Times New Roman" w:cs="Times New Roman"/>
          <w:szCs w:val="21"/>
        </w:rPr>
        <w:t>strength</w:t>
      </w:r>
      <w:r>
        <w:rPr>
          <w:rFonts w:ascii="Times New Roman" w:hAnsi="Times New Roman" w:cs="Times New Roman" w:hint="eastAsia"/>
          <w:szCs w:val="21"/>
        </w:rPr>
        <w:t xml:space="preserve"> (necking behavior). Deformation in polymers begins by the uncoiling and sliding of polymer chains past one another as weak secondary </w:t>
      </w:r>
      <w:proofErr w:type="spellStart"/>
      <w:r>
        <w:rPr>
          <w:rFonts w:ascii="Times New Roman" w:hAnsi="Times New Roman" w:cs="Times New Roman" w:hint="eastAsia"/>
          <w:szCs w:val="21"/>
        </w:rPr>
        <w:t>vdW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bonds are broken. </w:t>
      </w:r>
      <w:r w:rsidR="002B3C7F">
        <w:rPr>
          <w:rFonts w:ascii="Times New Roman" w:hAnsi="Times New Roman" w:cs="Times New Roman"/>
          <w:szCs w:val="21"/>
        </w:rPr>
        <w:t>T</w:t>
      </w:r>
      <w:r w:rsidR="002B3C7F">
        <w:rPr>
          <w:rFonts w:ascii="Times New Roman" w:hAnsi="Times New Roman" w:cs="Times New Roman" w:hint="eastAsia"/>
          <w:szCs w:val="21"/>
        </w:rPr>
        <w:t xml:space="preserve">his accounts for the low strength of polymers. </w:t>
      </w:r>
      <w:r w:rsidR="002B3C7F">
        <w:rPr>
          <w:rFonts w:ascii="Times New Roman" w:hAnsi="Times New Roman" w:cs="Times New Roman"/>
          <w:szCs w:val="21"/>
        </w:rPr>
        <w:t>A</w:t>
      </w:r>
      <w:r w:rsidR="002B3C7F">
        <w:rPr>
          <w:rFonts w:ascii="Times New Roman" w:hAnsi="Times New Roman" w:cs="Times New Roman" w:hint="eastAsia"/>
          <w:szCs w:val="21"/>
        </w:rPr>
        <w:t xml:space="preserve"> dislocation model of </w:t>
      </w:r>
      <w:proofErr w:type="spellStart"/>
      <w:r w:rsidR="002B3C7F">
        <w:rPr>
          <w:rFonts w:ascii="Times New Roman" w:hAnsi="Times New Roman" w:cs="Times New Roman" w:hint="eastAsia"/>
          <w:szCs w:val="21"/>
        </w:rPr>
        <w:t>plasticitiy</w:t>
      </w:r>
      <w:proofErr w:type="spellEnd"/>
      <w:r w:rsidR="002B3C7F">
        <w:rPr>
          <w:rFonts w:ascii="Times New Roman" w:hAnsi="Times New Roman" w:cs="Times New Roman" w:hint="eastAsia"/>
          <w:szCs w:val="21"/>
        </w:rPr>
        <w:t xml:space="preserve"> is NOT </w:t>
      </w:r>
      <w:r w:rsidR="002B3C7F">
        <w:rPr>
          <w:rFonts w:ascii="Times New Roman" w:hAnsi="Times New Roman" w:cs="Times New Roman"/>
          <w:szCs w:val="21"/>
        </w:rPr>
        <w:t>appropriate</w:t>
      </w:r>
      <w:r w:rsidR="002B3C7F">
        <w:rPr>
          <w:rFonts w:ascii="Times New Roman" w:hAnsi="Times New Roman" w:cs="Times New Roman" w:hint="eastAsia"/>
          <w:szCs w:val="21"/>
        </w:rPr>
        <w:t xml:space="preserve"> for polymers lack crystallinity. </w:t>
      </w:r>
      <w:r w:rsidR="002B3C7F">
        <w:rPr>
          <w:rFonts w:ascii="Times New Roman" w:hAnsi="Times New Roman" w:cs="Times New Roman"/>
          <w:szCs w:val="21"/>
        </w:rPr>
        <w:t>F</w:t>
      </w:r>
      <w:r w:rsidR="002B3C7F">
        <w:rPr>
          <w:rFonts w:ascii="Times New Roman" w:hAnsi="Times New Roman" w:cs="Times New Roman" w:hint="eastAsia"/>
          <w:szCs w:val="21"/>
        </w:rPr>
        <w:t xml:space="preserve">ailure </w:t>
      </w:r>
      <w:r w:rsidR="00432030">
        <w:rPr>
          <w:rFonts w:ascii="Times New Roman" w:hAnsi="Times New Roman" w:cs="Times New Roman" w:hint="eastAsia"/>
          <w:szCs w:val="21"/>
        </w:rPr>
        <w:t>ultimately occurs when polymer chains are separated as elongation and sliding reach their physical limits.</w:t>
      </w:r>
    </w:p>
    <w:p w:rsidR="00432030" w:rsidRDefault="00432030" w:rsidP="00355332">
      <w:pPr>
        <w:jc w:val="left"/>
        <w:rPr>
          <w:rFonts w:ascii="Times New Roman" w:hAnsi="Times New Roman" w:cs="Times New Roman"/>
          <w:szCs w:val="21"/>
        </w:rPr>
      </w:pPr>
    </w:p>
    <w:p w:rsidR="00355332" w:rsidRDefault="00355332" w:rsidP="003A6766">
      <w:pPr>
        <w:rPr>
          <w:rFonts w:ascii="Times New Roman" w:hAnsi="Times New Roman" w:cs="Times New Roman"/>
          <w:szCs w:val="21"/>
        </w:rPr>
      </w:pPr>
    </w:p>
    <w:p w:rsidR="003A6766" w:rsidRPr="008F159C" w:rsidRDefault="008F159C" w:rsidP="003A6766">
      <w:pPr>
        <w:rPr>
          <w:rFonts w:ascii="Times New Roman" w:hAnsi="Times New Roman" w:cs="Times New Roman"/>
          <w:b/>
          <w:szCs w:val="21"/>
        </w:rPr>
      </w:pPr>
      <w:r w:rsidRPr="008F159C">
        <w:rPr>
          <w:rFonts w:ascii="Times New Roman" w:hAnsi="Times New Roman" w:cs="Times New Roman"/>
          <w:b/>
          <w:szCs w:val="21"/>
        </w:rPr>
        <w:t>M</w:t>
      </w:r>
      <w:r w:rsidRPr="008F159C">
        <w:rPr>
          <w:rFonts w:ascii="Times New Roman" w:hAnsi="Times New Roman" w:cs="Times New Roman" w:hint="eastAsia"/>
          <w:b/>
          <w:szCs w:val="21"/>
        </w:rPr>
        <w:t>olecular length</w:t>
      </w:r>
    </w:p>
    <w:p w:rsidR="008F159C" w:rsidRDefault="008F159C" w:rsidP="008F159C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Root </w:t>
      </w:r>
      <w:r>
        <w:rPr>
          <w:rFonts w:ascii="Times New Roman" w:hAnsi="Times New Roman" w:cs="Times New Roman" w:hint="eastAsia"/>
          <w:szCs w:val="21"/>
        </w:rPr>
        <w:t xml:space="preserve">mean square length L = l </w:t>
      </w:r>
      <m:oMath>
        <m:rad>
          <m:radPr>
            <m:degHide m:val="1"/>
            <m:ctrlPr>
              <w:rPr>
                <w:rFonts w:ascii="Cambria Math" w:hAnsi="Cambria Math" w:cs="Times New Roman"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m</m:t>
            </m:r>
          </m:e>
        </m:rad>
        <m:r>
          <w:rPr>
            <w:rFonts w:ascii="Cambria Math" w:hAnsi="Cambria Math" w:cs="Times New Roman"/>
            <w:szCs w:val="21"/>
          </w:rPr>
          <m:t xml:space="preserve">  </m:t>
        </m:r>
      </m:oMath>
      <w:r w:rsidR="008C0232">
        <w:rPr>
          <w:rFonts w:ascii="Times New Roman" w:hAnsi="Times New Roman" w:cs="Times New Roman" w:hint="eastAsia"/>
          <w:szCs w:val="21"/>
        </w:rPr>
        <w:t xml:space="preserve"> m</w:t>
      </w:r>
      <w:r>
        <w:rPr>
          <w:rFonts w:ascii="Times New Roman" w:hAnsi="Times New Roman" w:cs="Times New Roman" w:hint="eastAsia"/>
          <w:szCs w:val="21"/>
        </w:rPr>
        <w:t xml:space="preserve"> is number of bonds</w:t>
      </w:r>
      <w:r w:rsidR="006F11C7">
        <w:rPr>
          <w:rFonts w:ascii="Times New Roman" w:hAnsi="Times New Roman" w:cs="Times New Roman" w:hint="eastAsia"/>
          <w:szCs w:val="21"/>
        </w:rPr>
        <w:t xml:space="preserve">   l is length of a single bond</w:t>
      </w:r>
    </w:p>
    <w:p w:rsidR="008F159C" w:rsidRPr="008F159C" w:rsidRDefault="005D2843" w:rsidP="008F159C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</w:t>
      </w:r>
      <w:r>
        <w:rPr>
          <w:rFonts w:ascii="Times New Roman" w:hAnsi="Times New Roman" w:cs="Times New Roman" w:hint="eastAsia"/>
          <w:szCs w:val="21"/>
        </w:rPr>
        <w:t xml:space="preserve">xtended length 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ext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1"/>
          </w:rPr>
          <m:t>=ml</m:t>
        </m:r>
        <m:func>
          <m:funcPr>
            <m:ctrlPr>
              <w:rPr>
                <w:rFonts w:ascii="Cambria Math" w:hAnsi="Cambria Math" w:cs="Times New Roman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sin</m:t>
            </m:r>
          </m:fName>
          <m:e>
            <m:r>
              <w:rPr>
                <w:rFonts w:ascii="Cambria Math" w:hAnsi="Cambria Math" w:cs="Times New Roman"/>
                <w:szCs w:val="21"/>
              </w:rPr>
              <m:t>54.75</m:t>
            </m:r>
          </m:e>
        </m:func>
      </m:oMath>
    </w:p>
    <w:p w:rsidR="00695CE1" w:rsidRDefault="00695CE1" w:rsidP="006A06C9">
      <w:pPr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28"/>
        <w:gridCol w:w="5529"/>
      </w:tblGrid>
      <w:tr w:rsidR="00B40B6E" w:rsidTr="00FC49EB">
        <w:tc>
          <w:tcPr>
            <w:tcW w:w="5528" w:type="dxa"/>
          </w:tcPr>
          <w:p w:rsidR="00B40B6E" w:rsidRDefault="00D40A21" w:rsidP="006A06C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object w:dxaOrig="6435" w:dyaOrig="2505">
                <v:shape id="_x0000_i1035" type="#_x0000_t75" style="width:195.6pt;height:76.1pt" o:ole="">
                  <v:imagedata r:id="rId108" o:title=""/>
                </v:shape>
                <o:OLEObject Type="Embed" ProgID="PBrush" ShapeID="_x0000_i1035" DrawAspect="Content" ObjectID="_1477256130" r:id="rId109"/>
              </w:object>
            </w:r>
          </w:p>
        </w:tc>
        <w:tc>
          <w:tcPr>
            <w:tcW w:w="5529" w:type="dxa"/>
          </w:tcPr>
          <w:p w:rsidR="00B40B6E" w:rsidRPr="001811DF" w:rsidRDefault="00B40B6E" w:rsidP="00801EED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flexural strength=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3FL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2w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1811DF" w:rsidRPr="001811DF" w:rsidRDefault="001811DF" w:rsidP="007771D4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flexural modulus=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1"/>
                          </w:rPr>
                          <m:t>mL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4w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B40B6E" w:rsidRPr="00695CE1" w:rsidRDefault="00B40B6E" w:rsidP="006A06C9">
      <w:pPr>
        <w:jc w:val="left"/>
        <w:rPr>
          <w:rFonts w:ascii="Times New Roman" w:hAnsi="Times New Roman" w:cs="Times New Roman"/>
          <w:szCs w:val="21"/>
        </w:rPr>
      </w:pPr>
    </w:p>
    <w:sectPr w:rsidR="00B40B6E" w:rsidRPr="00695CE1" w:rsidSect="005D283C">
      <w:pgSz w:w="11906" w:h="16838"/>
      <w:pgMar w:top="426" w:right="424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7412"/>
    <w:multiLevelType w:val="hybridMultilevel"/>
    <w:tmpl w:val="F34083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677ACA"/>
    <w:multiLevelType w:val="hybridMultilevel"/>
    <w:tmpl w:val="AE743FA6"/>
    <w:lvl w:ilvl="0" w:tplc="04090005">
      <w:start w:val="1"/>
      <w:numFmt w:val="bullet"/>
      <w:lvlText w:val="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2F231C60"/>
    <w:multiLevelType w:val="hybridMultilevel"/>
    <w:tmpl w:val="2DD81018"/>
    <w:lvl w:ilvl="0" w:tplc="936E8E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C118ED"/>
    <w:multiLevelType w:val="hybridMultilevel"/>
    <w:tmpl w:val="33280892"/>
    <w:lvl w:ilvl="0" w:tplc="AEACA092">
      <w:start w:val="10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43E10"/>
    <w:multiLevelType w:val="hybridMultilevel"/>
    <w:tmpl w:val="4EF46B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0EC37A3"/>
    <w:multiLevelType w:val="hybridMultilevel"/>
    <w:tmpl w:val="4AD89C06"/>
    <w:lvl w:ilvl="0" w:tplc="AEACA092">
      <w:start w:val="10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82C3251"/>
    <w:multiLevelType w:val="hybridMultilevel"/>
    <w:tmpl w:val="F1746F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EAC0069"/>
    <w:multiLevelType w:val="hybridMultilevel"/>
    <w:tmpl w:val="E1D8B2A4"/>
    <w:lvl w:ilvl="0" w:tplc="E294D486">
      <w:start w:val="5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0C17840"/>
    <w:multiLevelType w:val="hybridMultilevel"/>
    <w:tmpl w:val="DABCE186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7184177C"/>
    <w:multiLevelType w:val="hybridMultilevel"/>
    <w:tmpl w:val="BD68E8A8"/>
    <w:lvl w:ilvl="0" w:tplc="E294D486">
      <w:start w:val="5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6D23547"/>
    <w:multiLevelType w:val="hybridMultilevel"/>
    <w:tmpl w:val="4A5C28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6C"/>
    <w:rsid w:val="00000002"/>
    <w:rsid w:val="00001512"/>
    <w:rsid w:val="00001B5D"/>
    <w:rsid w:val="000055C4"/>
    <w:rsid w:val="000063E0"/>
    <w:rsid w:val="000074A2"/>
    <w:rsid w:val="000117D3"/>
    <w:rsid w:val="000206EA"/>
    <w:rsid w:val="00024359"/>
    <w:rsid w:val="00025E66"/>
    <w:rsid w:val="00032D21"/>
    <w:rsid w:val="00032F8B"/>
    <w:rsid w:val="00040184"/>
    <w:rsid w:val="00046EEB"/>
    <w:rsid w:val="000525EB"/>
    <w:rsid w:val="00056C20"/>
    <w:rsid w:val="000579DF"/>
    <w:rsid w:val="000606FE"/>
    <w:rsid w:val="000617B7"/>
    <w:rsid w:val="00072546"/>
    <w:rsid w:val="00072ED1"/>
    <w:rsid w:val="00073E49"/>
    <w:rsid w:val="00077FE7"/>
    <w:rsid w:val="00085825"/>
    <w:rsid w:val="00085A76"/>
    <w:rsid w:val="00095ACE"/>
    <w:rsid w:val="000964DC"/>
    <w:rsid w:val="000A01CC"/>
    <w:rsid w:val="000A5427"/>
    <w:rsid w:val="000A565D"/>
    <w:rsid w:val="000B1E7B"/>
    <w:rsid w:val="000B7BC4"/>
    <w:rsid w:val="000B7BC6"/>
    <w:rsid w:val="000C4B08"/>
    <w:rsid w:val="000E1021"/>
    <w:rsid w:val="000E123D"/>
    <w:rsid w:val="000E181E"/>
    <w:rsid w:val="000E1F2F"/>
    <w:rsid w:val="000E6357"/>
    <w:rsid w:val="000E7323"/>
    <w:rsid w:val="00102F19"/>
    <w:rsid w:val="001074A1"/>
    <w:rsid w:val="0011286C"/>
    <w:rsid w:val="001129D7"/>
    <w:rsid w:val="00114D5E"/>
    <w:rsid w:val="0011573A"/>
    <w:rsid w:val="00126D11"/>
    <w:rsid w:val="00131AF5"/>
    <w:rsid w:val="001356B5"/>
    <w:rsid w:val="00136EAD"/>
    <w:rsid w:val="001403EC"/>
    <w:rsid w:val="0014530D"/>
    <w:rsid w:val="00145E40"/>
    <w:rsid w:val="00147884"/>
    <w:rsid w:val="0016438C"/>
    <w:rsid w:val="0016543A"/>
    <w:rsid w:val="00166357"/>
    <w:rsid w:val="00166969"/>
    <w:rsid w:val="00177F78"/>
    <w:rsid w:val="001811DF"/>
    <w:rsid w:val="001A2390"/>
    <w:rsid w:val="001A366F"/>
    <w:rsid w:val="001A4356"/>
    <w:rsid w:val="001B28A4"/>
    <w:rsid w:val="001B5B2E"/>
    <w:rsid w:val="001C0A8C"/>
    <w:rsid w:val="001C1722"/>
    <w:rsid w:val="001C3B1A"/>
    <w:rsid w:val="001D3022"/>
    <w:rsid w:val="001D305A"/>
    <w:rsid w:val="001D7579"/>
    <w:rsid w:val="001D7CD5"/>
    <w:rsid w:val="001E297F"/>
    <w:rsid w:val="001E4423"/>
    <w:rsid w:val="001E60D8"/>
    <w:rsid w:val="001F3FCC"/>
    <w:rsid w:val="00202545"/>
    <w:rsid w:val="00202C7C"/>
    <w:rsid w:val="00206706"/>
    <w:rsid w:val="00210E28"/>
    <w:rsid w:val="00210EFA"/>
    <w:rsid w:val="00217DD3"/>
    <w:rsid w:val="00222240"/>
    <w:rsid w:val="002251A8"/>
    <w:rsid w:val="00227A09"/>
    <w:rsid w:val="00227F07"/>
    <w:rsid w:val="00241043"/>
    <w:rsid w:val="00245948"/>
    <w:rsid w:val="00250CD2"/>
    <w:rsid w:val="00254BED"/>
    <w:rsid w:val="0026020E"/>
    <w:rsid w:val="00266584"/>
    <w:rsid w:val="00273711"/>
    <w:rsid w:val="00276064"/>
    <w:rsid w:val="00282154"/>
    <w:rsid w:val="00285046"/>
    <w:rsid w:val="0028742C"/>
    <w:rsid w:val="00295BF7"/>
    <w:rsid w:val="002A1800"/>
    <w:rsid w:val="002A29E2"/>
    <w:rsid w:val="002A75D3"/>
    <w:rsid w:val="002A7ADF"/>
    <w:rsid w:val="002B3C7F"/>
    <w:rsid w:val="002C032C"/>
    <w:rsid w:val="002C0E39"/>
    <w:rsid w:val="002C5B1E"/>
    <w:rsid w:val="002C736B"/>
    <w:rsid w:val="002D2838"/>
    <w:rsid w:val="002D2AC4"/>
    <w:rsid w:val="002D4C84"/>
    <w:rsid w:val="002D5943"/>
    <w:rsid w:val="002D60E5"/>
    <w:rsid w:val="002E388C"/>
    <w:rsid w:val="002E3D2A"/>
    <w:rsid w:val="002E70A8"/>
    <w:rsid w:val="002F0AF0"/>
    <w:rsid w:val="002F1C86"/>
    <w:rsid w:val="002F297A"/>
    <w:rsid w:val="002F3293"/>
    <w:rsid w:val="0030137D"/>
    <w:rsid w:val="00301EDD"/>
    <w:rsid w:val="00303671"/>
    <w:rsid w:val="0030471E"/>
    <w:rsid w:val="00305564"/>
    <w:rsid w:val="00305952"/>
    <w:rsid w:val="00307BB8"/>
    <w:rsid w:val="003110F1"/>
    <w:rsid w:val="003135DF"/>
    <w:rsid w:val="00320100"/>
    <w:rsid w:val="003274BD"/>
    <w:rsid w:val="0033347B"/>
    <w:rsid w:val="00333D6D"/>
    <w:rsid w:val="003341CB"/>
    <w:rsid w:val="003362CF"/>
    <w:rsid w:val="003410D4"/>
    <w:rsid w:val="0034705F"/>
    <w:rsid w:val="00352C60"/>
    <w:rsid w:val="003530FA"/>
    <w:rsid w:val="003540E1"/>
    <w:rsid w:val="00355332"/>
    <w:rsid w:val="00355C6B"/>
    <w:rsid w:val="00374841"/>
    <w:rsid w:val="003777A6"/>
    <w:rsid w:val="003822F3"/>
    <w:rsid w:val="0038671B"/>
    <w:rsid w:val="00386D53"/>
    <w:rsid w:val="003950D6"/>
    <w:rsid w:val="003A2D2D"/>
    <w:rsid w:val="003A5288"/>
    <w:rsid w:val="003A5A7B"/>
    <w:rsid w:val="003A613D"/>
    <w:rsid w:val="003A646A"/>
    <w:rsid w:val="003A6493"/>
    <w:rsid w:val="003A6766"/>
    <w:rsid w:val="003B0F9A"/>
    <w:rsid w:val="003B1E5E"/>
    <w:rsid w:val="003B429C"/>
    <w:rsid w:val="003B79CC"/>
    <w:rsid w:val="003C7F4B"/>
    <w:rsid w:val="003D2AC7"/>
    <w:rsid w:val="003D3A41"/>
    <w:rsid w:val="003D7142"/>
    <w:rsid w:val="003E1873"/>
    <w:rsid w:val="003E1DE6"/>
    <w:rsid w:val="003E42C5"/>
    <w:rsid w:val="003E6C5A"/>
    <w:rsid w:val="003F1D83"/>
    <w:rsid w:val="003F40B9"/>
    <w:rsid w:val="004005A8"/>
    <w:rsid w:val="0040232E"/>
    <w:rsid w:val="00402C70"/>
    <w:rsid w:val="00410BD9"/>
    <w:rsid w:val="00410E37"/>
    <w:rsid w:val="0042366F"/>
    <w:rsid w:val="00426F15"/>
    <w:rsid w:val="004310CF"/>
    <w:rsid w:val="00432030"/>
    <w:rsid w:val="00434DF9"/>
    <w:rsid w:val="00435BD8"/>
    <w:rsid w:val="00443A0D"/>
    <w:rsid w:val="0045102F"/>
    <w:rsid w:val="00453C02"/>
    <w:rsid w:val="00457AF3"/>
    <w:rsid w:val="00460538"/>
    <w:rsid w:val="004607FD"/>
    <w:rsid w:val="00465A91"/>
    <w:rsid w:val="0046661C"/>
    <w:rsid w:val="0047296D"/>
    <w:rsid w:val="00474100"/>
    <w:rsid w:val="0047415C"/>
    <w:rsid w:val="00477D7B"/>
    <w:rsid w:val="00480247"/>
    <w:rsid w:val="00480B66"/>
    <w:rsid w:val="00480D4A"/>
    <w:rsid w:val="00482252"/>
    <w:rsid w:val="00484C43"/>
    <w:rsid w:val="004A3C95"/>
    <w:rsid w:val="004A4B36"/>
    <w:rsid w:val="004A73AE"/>
    <w:rsid w:val="004B7F0E"/>
    <w:rsid w:val="004C05E1"/>
    <w:rsid w:val="004C4C21"/>
    <w:rsid w:val="004C5171"/>
    <w:rsid w:val="004C6DCD"/>
    <w:rsid w:val="004D69C8"/>
    <w:rsid w:val="004D7372"/>
    <w:rsid w:val="004D76C8"/>
    <w:rsid w:val="004E0CC5"/>
    <w:rsid w:val="004E39EA"/>
    <w:rsid w:val="004E465E"/>
    <w:rsid w:val="004E4FF8"/>
    <w:rsid w:val="004F0F2C"/>
    <w:rsid w:val="004F14EB"/>
    <w:rsid w:val="004F1CF6"/>
    <w:rsid w:val="004F2B9E"/>
    <w:rsid w:val="00500D30"/>
    <w:rsid w:val="005046B8"/>
    <w:rsid w:val="005116D7"/>
    <w:rsid w:val="00512E01"/>
    <w:rsid w:val="00516AF1"/>
    <w:rsid w:val="00526D5E"/>
    <w:rsid w:val="00527773"/>
    <w:rsid w:val="00536994"/>
    <w:rsid w:val="0054433B"/>
    <w:rsid w:val="00545442"/>
    <w:rsid w:val="00545DBC"/>
    <w:rsid w:val="00551AC9"/>
    <w:rsid w:val="0056128B"/>
    <w:rsid w:val="005722C5"/>
    <w:rsid w:val="00575765"/>
    <w:rsid w:val="00580C68"/>
    <w:rsid w:val="0058140C"/>
    <w:rsid w:val="00582AD7"/>
    <w:rsid w:val="00583ECA"/>
    <w:rsid w:val="00590185"/>
    <w:rsid w:val="00594E33"/>
    <w:rsid w:val="005A01D9"/>
    <w:rsid w:val="005A2FAE"/>
    <w:rsid w:val="005A4C59"/>
    <w:rsid w:val="005A4E13"/>
    <w:rsid w:val="005B0B00"/>
    <w:rsid w:val="005B2EC6"/>
    <w:rsid w:val="005B407D"/>
    <w:rsid w:val="005C0736"/>
    <w:rsid w:val="005C3A2B"/>
    <w:rsid w:val="005C5EB7"/>
    <w:rsid w:val="005D283C"/>
    <w:rsid w:val="005D2843"/>
    <w:rsid w:val="005D4BA5"/>
    <w:rsid w:val="005D7519"/>
    <w:rsid w:val="005E31EB"/>
    <w:rsid w:val="005E770C"/>
    <w:rsid w:val="005F0736"/>
    <w:rsid w:val="005F17D0"/>
    <w:rsid w:val="005F745A"/>
    <w:rsid w:val="00604334"/>
    <w:rsid w:val="00614DB3"/>
    <w:rsid w:val="0062047D"/>
    <w:rsid w:val="0062063B"/>
    <w:rsid w:val="0062789F"/>
    <w:rsid w:val="00632697"/>
    <w:rsid w:val="0063500A"/>
    <w:rsid w:val="00642EB8"/>
    <w:rsid w:val="00646BB9"/>
    <w:rsid w:val="00650521"/>
    <w:rsid w:val="00650B5C"/>
    <w:rsid w:val="0065504E"/>
    <w:rsid w:val="0065625E"/>
    <w:rsid w:val="006573F4"/>
    <w:rsid w:val="00663942"/>
    <w:rsid w:val="00664290"/>
    <w:rsid w:val="00664AF0"/>
    <w:rsid w:val="00664B9B"/>
    <w:rsid w:val="00666C48"/>
    <w:rsid w:val="00677197"/>
    <w:rsid w:val="00677A18"/>
    <w:rsid w:val="00680485"/>
    <w:rsid w:val="00681A61"/>
    <w:rsid w:val="00684D2E"/>
    <w:rsid w:val="00690B37"/>
    <w:rsid w:val="00695CE1"/>
    <w:rsid w:val="006973BE"/>
    <w:rsid w:val="006A06C9"/>
    <w:rsid w:val="006A1EDC"/>
    <w:rsid w:val="006B447C"/>
    <w:rsid w:val="006C1143"/>
    <w:rsid w:val="006C181C"/>
    <w:rsid w:val="006C4592"/>
    <w:rsid w:val="006D29B0"/>
    <w:rsid w:val="006D45A0"/>
    <w:rsid w:val="006E44C7"/>
    <w:rsid w:val="006E46B3"/>
    <w:rsid w:val="006E4F46"/>
    <w:rsid w:val="006E5650"/>
    <w:rsid w:val="006E59E0"/>
    <w:rsid w:val="006F11C7"/>
    <w:rsid w:val="006F6440"/>
    <w:rsid w:val="007009F3"/>
    <w:rsid w:val="00712846"/>
    <w:rsid w:val="0071725E"/>
    <w:rsid w:val="00725508"/>
    <w:rsid w:val="007347D6"/>
    <w:rsid w:val="00740B06"/>
    <w:rsid w:val="00745D15"/>
    <w:rsid w:val="0075225C"/>
    <w:rsid w:val="00764CFA"/>
    <w:rsid w:val="00765E75"/>
    <w:rsid w:val="00767721"/>
    <w:rsid w:val="00770DA8"/>
    <w:rsid w:val="007724E1"/>
    <w:rsid w:val="0077382E"/>
    <w:rsid w:val="007748E1"/>
    <w:rsid w:val="007771D4"/>
    <w:rsid w:val="00780970"/>
    <w:rsid w:val="007836BA"/>
    <w:rsid w:val="00783D86"/>
    <w:rsid w:val="007865A4"/>
    <w:rsid w:val="0079090B"/>
    <w:rsid w:val="00795C0E"/>
    <w:rsid w:val="00796611"/>
    <w:rsid w:val="00797E2B"/>
    <w:rsid w:val="007A78DC"/>
    <w:rsid w:val="007A7E30"/>
    <w:rsid w:val="007B4252"/>
    <w:rsid w:val="007B4697"/>
    <w:rsid w:val="007B5B1A"/>
    <w:rsid w:val="007B66D7"/>
    <w:rsid w:val="007B7544"/>
    <w:rsid w:val="007C4F07"/>
    <w:rsid w:val="007C5055"/>
    <w:rsid w:val="007C7986"/>
    <w:rsid w:val="007D2323"/>
    <w:rsid w:val="007E033C"/>
    <w:rsid w:val="007E1D2A"/>
    <w:rsid w:val="007E5942"/>
    <w:rsid w:val="007E62FD"/>
    <w:rsid w:val="007F093A"/>
    <w:rsid w:val="007F7949"/>
    <w:rsid w:val="00801EED"/>
    <w:rsid w:val="00802C5A"/>
    <w:rsid w:val="0081095F"/>
    <w:rsid w:val="00812D13"/>
    <w:rsid w:val="00814383"/>
    <w:rsid w:val="0081590D"/>
    <w:rsid w:val="008327AD"/>
    <w:rsid w:val="00842210"/>
    <w:rsid w:val="00851423"/>
    <w:rsid w:val="00857DD4"/>
    <w:rsid w:val="008628DD"/>
    <w:rsid w:val="008644E4"/>
    <w:rsid w:val="00865D03"/>
    <w:rsid w:val="008669D5"/>
    <w:rsid w:val="00870173"/>
    <w:rsid w:val="00874591"/>
    <w:rsid w:val="008749FF"/>
    <w:rsid w:val="0088042B"/>
    <w:rsid w:val="00882B1A"/>
    <w:rsid w:val="00886677"/>
    <w:rsid w:val="008923E9"/>
    <w:rsid w:val="00895255"/>
    <w:rsid w:val="00896FBB"/>
    <w:rsid w:val="008977B1"/>
    <w:rsid w:val="008A0437"/>
    <w:rsid w:val="008B1DCF"/>
    <w:rsid w:val="008B55E3"/>
    <w:rsid w:val="008B71C9"/>
    <w:rsid w:val="008C0232"/>
    <w:rsid w:val="008C5856"/>
    <w:rsid w:val="008C5EC1"/>
    <w:rsid w:val="008D2A79"/>
    <w:rsid w:val="008D4EC2"/>
    <w:rsid w:val="008D60B8"/>
    <w:rsid w:val="008D6379"/>
    <w:rsid w:val="008D7BF6"/>
    <w:rsid w:val="008E056A"/>
    <w:rsid w:val="008E1A5C"/>
    <w:rsid w:val="008E6F47"/>
    <w:rsid w:val="008E71F3"/>
    <w:rsid w:val="008F06D0"/>
    <w:rsid w:val="008F159C"/>
    <w:rsid w:val="008F2911"/>
    <w:rsid w:val="008F753C"/>
    <w:rsid w:val="008F7951"/>
    <w:rsid w:val="00901203"/>
    <w:rsid w:val="0090789C"/>
    <w:rsid w:val="00912F4A"/>
    <w:rsid w:val="0091353A"/>
    <w:rsid w:val="00916D80"/>
    <w:rsid w:val="00920E83"/>
    <w:rsid w:val="00921F49"/>
    <w:rsid w:val="009344DB"/>
    <w:rsid w:val="00935951"/>
    <w:rsid w:val="00937A70"/>
    <w:rsid w:val="009401FB"/>
    <w:rsid w:val="009404B5"/>
    <w:rsid w:val="0094453B"/>
    <w:rsid w:val="00963E96"/>
    <w:rsid w:val="00967522"/>
    <w:rsid w:val="00967792"/>
    <w:rsid w:val="0097147B"/>
    <w:rsid w:val="009732D8"/>
    <w:rsid w:val="00974098"/>
    <w:rsid w:val="00975656"/>
    <w:rsid w:val="009800B5"/>
    <w:rsid w:val="00981502"/>
    <w:rsid w:val="009821D9"/>
    <w:rsid w:val="009834CE"/>
    <w:rsid w:val="00991889"/>
    <w:rsid w:val="009925D2"/>
    <w:rsid w:val="009A6758"/>
    <w:rsid w:val="009B2046"/>
    <w:rsid w:val="009B3EA0"/>
    <w:rsid w:val="009B4BED"/>
    <w:rsid w:val="009C1190"/>
    <w:rsid w:val="009C34A4"/>
    <w:rsid w:val="009C5BB3"/>
    <w:rsid w:val="009D008B"/>
    <w:rsid w:val="009D35D4"/>
    <w:rsid w:val="009D5B9F"/>
    <w:rsid w:val="009D7946"/>
    <w:rsid w:val="009E424F"/>
    <w:rsid w:val="009E57C7"/>
    <w:rsid w:val="009E6904"/>
    <w:rsid w:val="009E70C8"/>
    <w:rsid w:val="009E7B1A"/>
    <w:rsid w:val="009F1424"/>
    <w:rsid w:val="009F6A07"/>
    <w:rsid w:val="00A06048"/>
    <w:rsid w:val="00A076D9"/>
    <w:rsid w:val="00A07CCC"/>
    <w:rsid w:val="00A1105E"/>
    <w:rsid w:val="00A156DE"/>
    <w:rsid w:val="00A20BED"/>
    <w:rsid w:val="00A26A6E"/>
    <w:rsid w:val="00A27659"/>
    <w:rsid w:val="00A31200"/>
    <w:rsid w:val="00A3370B"/>
    <w:rsid w:val="00A34A6A"/>
    <w:rsid w:val="00A422E2"/>
    <w:rsid w:val="00A47C06"/>
    <w:rsid w:val="00A649CA"/>
    <w:rsid w:val="00A664D2"/>
    <w:rsid w:val="00A766AA"/>
    <w:rsid w:val="00A815F3"/>
    <w:rsid w:val="00A8353C"/>
    <w:rsid w:val="00A863EC"/>
    <w:rsid w:val="00A94B74"/>
    <w:rsid w:val="00A9512C"/>
    <w:rsid w:val="00A9652D"/>
    <w:rsid w:val="00AA1A66"/>
    <w:rsid w:val="00AA7AEA"/>
    <w:rsid w:val="00AC3BDB"/>
    <w:rsid w:val="00AC5B63"/>
    <w:rsid w:val="00AC7A12"/>
    <w:rsid w:val="00AC7EBB"/>
    <w:rsid w:val="00AD4F2F"/>
    <w:rsid w:val="00AD52DD"/>
    <w:rsid w:val="00AD6C4B"/>
    <w:rsid w:val="00AE4A9E"/>
    <w:rsid w:val="00AF07EF"/>
    <w:rsid w:val="00AF4FFB"/>
    <w:rsid w:val="00B14D47"/>
    <w:rsid w:val="00B170C5"/>
    <w:rsid w:val="00B20E98"/>
    <w:rsid w:val="00B21569"/>
    <w:rsid w:val="00B23600"/>
    <w:rsid w:val="00B255A2"/>
    <w:rsid w:val="00B310BC"/>
    <w:rsid w:val="00B340C0"/>
    <w:rsid w:val="00B37102"/>
    <w:rsid w:val="00B40B6E"/>
    <w:rsid w:val="00B42066"/>
    <w:rsid w:val="00B45D0E"/>
    <w:rsid w:val="00B534DE"/>
    <w:rsid w:val="00B60D25"/>
    <w:rsid w:val="00B655E9"/>
    <w:rsid w:val="00B70230"/>
    <w:rsid w:val="00B77AC6"/>
    <w:rsid w:val="00B87D8A"/>
    <w:rsid w:val="00B964B8"/>
    <w:rsid w:val="00B9682F"/>
    <w:rsid w:val="00BA0283"/>
    <w:rsid w:val="00BA21A7"/>
    <w:rsid w:val="00BA4BCB"/>
    <w:rsid w:val="00BB12C3"/>
    <w:rsid w:val="00BB6843"/>
    <w:rsid w:val="00BB69B8"/>
    <w:rsid w:val="00BC57B3"/>
    <w:rsid w:val="00BD7210"/>
    <w:rsid w:val="00BE2E9B"/>
    <w:rsid w:val="00BF15B0"/>
    <w:rsid w:val="00BF2A08"/>
    <w:rsid w:val="00BF54D0"/>
    <w:rsid w:val="00BF7BA9"/>
    <w:rsid w:val="00BF7CE6"/>
    <w:rsid w:val="00C00924"/>
    <w:rsid w:val="00C00A07"/>
    <w:rsid w:val="00C15B28"/>
    <w:rsid w:val="00C15E8C"/>
    <w:rsid w:val="00C17D95"/>
    <w:rsid w:val="00C261AB"/>
    <w:rsid w:val="00C34C73"/>
    <w:rsid w:val="00C3681D"/>
    <w:rsid w:val="00C43871"/>
    <w:rsid w:val="00C45D2D"/>
    <w:rsid w:val="00C518FC"/>
    <w:rsid w:val="00C51A24"/>
    <w:rsid w:val="00C52405"/>
    <w:rsid w:val="00C62CBD"/>
    <w:rsid w:val="00C66FF3"/>
    <w:rsid w:val="00C677A1"/>
    <w:rsid w:val="00C71A14"/>
    <w:rsid w:val="00C722DE"/>
    <w:rsid w:val="00C734C9"/>
    <w:rsid w:val="00C75DE0"/>
    <w:rsid w:val="00C82904"/>
    <w:rsid w:val="00C84EE5"/>
    <w:rsid w:val="00C8740B"/>
    <w:rsid w:val="00C95B9D"/>
    <w:rsid w:val="00C97DFF"/>
    <w:rsid w:val="00CA153F"/>
    <w:rsid w:val="00CA2344"/>
    <w:rsid w:val="00CA3A6C"/>
    <w:rsid w:val="00CA685C"/>
    <w:rsid w:val="00CA7965"/>
    <w:rsid w:val="00CB0893"/>
    <w:rsid w:val="00CB3ECB"/>
    <w:rsid w:val="00CB504B"/>
    <w:rsid w:val="00CB56D5"/>
    <w:rsid w:val="00CB693F"/>
    <w:rsid w:val="00CB73BE"/>
    <w:rsid w:val="00CC03AB"/>
    <w:rsid w:val="00CC6654"/>
    <w:rsid w:val="00CC6690"/>
    <w:rsid w:val="00CC75CA"/>
    <w:rsid w:val="00CC7D43"/>
    <w:rsid w:val="00CD4C69"/>
    <w:rsid w:val="00CD7693"/>
    <w:rsid w:val="00CE18F5"/>
    <w:rsid w:val="00CE54C5"/>
    <w:rsid w:val="00CE6805"/>
    <w:rsid w:val="00CE7DB6"/>
    <w:rsid w:val="00CF55C0"/>
    <w:rsid w:val="00CF56F8"/>
    <w:rsid w:val="00CF5F5F"/>
    <w:rsid w:val="00D02F51"/>
    <w:rsid w:val="00D07787"/>
    <w:rsid w:val="00D11539"/>
    <w:rsid w:val="00D173EA"/>
    <w:rsid w:val="00D222E9"/>
    <w:rsid w:val="00D2635C"/>
    <w:rsid w:val="00D26A9B"/>
    <w:rsid w:val="00D27ABD"/>
    <w:rsid w:val="00D3074F"/>
    <w:rsid w:val="00D30CE9"/>
    <w:rsid w:val="00D325B9"/>
    <w:rsid w:val="00D36F5D"/>
    <w:rsid w:val="00D40A21"/>
    <w:rsid w:val="00D50D85"/>
    <w:rsid w:val="00D53BF1"/>
    <w:rsid w:val="00D54C1B"/>
    <w:rsid w:val="00D5631E"/>
    <w:rsid w:val="00D57B1F"/>
    <w:rsid w:val="00D65CC3"/>
    <w:rsid w:val="00D67202"/>
    <w:rsid w:val="00D677E4"/>
    <w:rsid w:val="00D708C8"/>
    <w:rsid w:val="00D713F6"/>
    <w:rsid w:val="00D7482A"/>
    <w:rsid w:val="00D8125B"/>
    <w:rsid w:val="00D819F7"/>
    <w:rsid w:val="00D95CDB"/>
    <w:rsid w:val="00D974A2"/>
    <w:rsid w:val="00DA25B1"/>
    <w:rsid w:val="00DB0B63"/>
    <w:rsid w:val="00DB48F3"/>
    <w:rsid w:val="00DB5B54"/>
    <w:rsid w:val="00DC0C61"/>
    <w:rsid w:val="00DC4CD9"/>
    <w:rsid w:val="00DD0C8E"/>
    <w:rsid w:val="00DD4BD1"/>
    <w:rsid w:val="00DD7F46"/>
    <w:rsid w:val="00DE020D"/>
    <w:rsid w:val="00DE17E8"/>
    <w:rsid w:val="00DE2422"/>
    <w:rsid w:val="00DE3419"/>
    <w:rsid w:val="00DE54CE"/>
    <w:rsid w:val="00DF24F9"/>
    <w:rsid w:val="00DF379B"/>
    <w:rsid w:val="00DF3B72"/>
    <w:rsid w:val="00E005BC"/>
    <w:rsid w:val="00E029D8"/>
    <w:rsid w:val="00E050E0"/>
    <w:rsid w:val="00E0568A"/>
    <w:rsid w:val="00E07B03"/>
    <w:rsid w:val="00E11F0A"/>
    <w:rsid w:val="00E17333"/>
    <w:rsid w:val="00E20377"/>
    <w:rsid w:val="00E215CC"/>
    <w:rsid w:val="00E21BA2"/>
    <w:rsid w:val="00E22486"/>
    <w:rsid w:val="00E25BBC"/>
    <w:rsid w:val="00E35A19"/>
    <w:rsid w:val="00E36DBF"/>
    <w:rsid w:val="00E3744B"/>
    <w:rsid w:val="00E55436"/>
    <w:rsid w:val="00E65233"/>
    <w:rsid w:val="00E70E22"/>
    <w:rsid w:val="00E77139"/>
    <w:rsid w:val="00E85BE0"/>
    <w:rsid w:val="00E87F53"/>
    <w:rsid w:val="00E908A7"/>
    <w:rsid w:val="00E92D93"/>
    <w:rsid w:val="00E94A6D"/>
    <w:rsid w:val="00E97AF6"/>
    <w:rsid w:val="00EA5510"/>
    <w:rsid w:val="00EB0685"/>
    <w:rsid w:val="00EB18BB"/>
    <w:rsid w:val="00EB4D5A"/>
    <w:rsid w:val="00EC050D"/>
    <w:rsid w:val="00EC2090"/>
    <w:rsid w:val="00EC2414"/>
    <w:rsid w:val="00EC27CB"/>
    <w:rsid w:val="00EC479C"/>
    <w:rsid w:val="00ED1E28"/>
    <w:rsid w:val="00ED26F4"/>
    <w:rsid w:val="00EF1C16"/>
    <w:rsid w:val="00EF56C0"/>
    <w:rsid w:val="00F057CC"/>
    <w:rsid w:val="00F10472"/>
    <w:rsid w:val="00F13522"/>
    <w:rsid w:val="00F170D8"/>
    <w:rsid w:val="00F2315A"/>
    <w:rsid w:val="00F254C5"/>
    <w:rsid w:val="00F27123"/>
    <w:rsid w:val="00F31279"/>
    <w:rsid w:val="00F325B4"/>
    <w:rsid w:val="00F32FF7"/>
    <w:rsid w:val="00F35939"/>
    <w:rsid w:val="00F3606F"/>
    <w:rsid w:val="00F41562"/>
    <w:rsid w:val="00F4400F"/>
    <w:rsid w:val="00F45123"/>
    <w:rsid w:val="00F452A7"/>
    <w:rsid w:val="00F461F9"/>
    <w:rsid w:val="00F46658"/>
    <w:rsid w:val="00F47176"/>
    <w:rsid w:val="00F47725"/>
    <w:rsid w:val="00F56AA3"/>
    <w:rsid w:val="00F60989"/>
    <w:rsid w:val="00F62183"/>
    <w:rsid w:val="00F67F16"/>
    <w:rsid w:val="00F72EF0"/>
    <w:rsid w:val="00F743B2"/>
    <w:rsid w:val="00F77ADF"/>
    <w:rsid w:val="00F86B04"/>
    <w:rsid w:val="00F911BC"/>
    <w:rsid w:val="00F94B3D"/>
    <w:rsid w:val="00FA206F"/>
    <w:rsid w:val="00FA3CF0"/>
    <w:rsid w:val="00FA4563"/>
    <w:rsid w:val="00FA4ADC"/>
    <w:rsid w:val="00FC02E5"/>
    <w:rsid w:val="00FC1CF4"/>
    <w:rsid w:val="00FC3E75"/>
    <w:rsid w:val="00FC49EB"/>
    <w:rsid w:val="00FD2167"/>
    <w:rsid w:val="00FD3DF0"/>
    <w:rsid w:val="00FE11F9"/>
    <w:rsid w:val="00FF0F8D"/>
    <w:rsid w:val="00FF1F71"/>
    <w:rsid w:val="00FF2C8A"/>
    <w:rsid w:val="00FF5C86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32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2C"/>
    <w:rPr>
      <w:sz w:val="16"/>
      <w:szCs w:val="16"/>
    </w:rPr>
  </w:style>
  <w:style w:type="table" w:styleId="TableGrid">
    <w:name w:val="Table Grid"/>
    <w:basedOn w:val="TableNormal"/>
    <w:uiPriority w:val="59"/>
    <w:rsid w:val="00F17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969"/>
    <w:pPr>
      <w:ind w:firstLineChars="200" w:firstLine="420"/>
    </w:pPr>
  </w:style>
  <w:style w:type="character" w:customStyle="1" w:styleId="apple-converted-space">
    <w:name w:val="apple-converted-space"/>
    <w:basedOn w:val="DefaultParagraphFont"/>
    <w:rsid w:val="007B66D7"/>
  </w:style>
  <w:style w:type="character" w:styleId="Hyperlink">
    <w:name w:val="Hyperlink"/>
    <w:basedOn w:val="DefaultParagraphFont"/>
    <w:uiPriority w:val="99"/>
    <w:semiHidden/>
    <w:unhideWhenUsed/>
    <w:rsid w:val="007B66D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32D21"/>
    <w:rPr>
      <w:color w:val="808080"/>
    </w:rPr>
  </w:style>
  <w:style w:type="paragraph" w:styleId="NormalWeb">
    <w:name w:val="Normal (Web)"/>
    <w:basedOn w:val="Normal"/>
    <w:uiPriority w:val="99"/>
    <w:unhideWhenUsed/>
    <w:rsid w:val="00EC05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32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2C"/>
    <w:rPr>
      <w:sz w:val="16"/>
      <w:szCs w:val="16"/>
    </w:rPr>
  </w:style>
  <w:style w:type="table" w:styleId="TableGrid">
    <w:name w:val="Table Grid"/>
    <w:basedOn w:val="TableNormal"/>
    <w:uiPriority w:val="59"/>
    <w:rsid w:val="00F17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969"/>
    <w:pPr>
      <w:ind w:firstLineChars="200" w:firstLine="420"/>
    </w:pPr>
  </w:style>
  <w:style w:type="character" w:customStyle="1" w:styleId="apple-converted-space">
    <w:name w:val="apple-converted-space"/>
    <w:basedOn w:val="DefaultParagraphFont"/>
    <w:rsid w:val="007B66D7"/>
  </w:style>
  <w:style w:type="character" w:styleId="Hyperlink">
    <w:name w:val="Hyperlink"/>
    <w:basedOn w:val="DefaultParagraphFont"/>
    <w:uiPriority w:val="99"/>
    <w:semiHidden/>
    <w:unhideWhenUsed/>
    <w:rsid w:val="007B66D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32D21"/>
    <w:rPr>
      <w:color w:val="808080"/>
    </w:rPr>
  </w:style>
  <w:style w:type="paragraph" w:styleId="NormalWeb">
    <w:name w:val="Normal (Web)"/>
    <w:basedOn w:val="Normal"/>
    <w:uiPriority w:val="99"/>
    <w:unhideWhenUsed/>
    <w:rsid w:val="00EC05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://en.wikipedia.org/wiki/File:Tetragonal.svg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openxmlformats.org/officeDocument/2006/relationships/oleObject" Target="embeddings/oleObject8.bin"/><Relationship Id="rId89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en.wikipedia.org/wiki/File:Cubic.svg" TargetMode="External"/><Relationship Id="rId107" Type="http://schemas.openxmlformats.org/officeDocument/2006/relationships/image" Target="media/image74.png"/><Relationship Id="rId11" Type="http://schemas.openxmlformats.org/officeDocument/2006/relationships/hyperlink" Target="http://en.wikipedia.org/wiki/File:Monoclinic-base-centered.sv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.bin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87" Type="http://schemas.openxmlformats.org/officeDocument/2006/relationships/image" Target="media/image59.png"/><Relationship Id="rId102" Type="http://schemas.openxmlformats.org/officeDocument/2006/relationships/image" Target="media/image70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6.gif"/><Relationship Id="rId82" Type="http://schemas.openxmlformats.org/officeDocument/2006/relationships/oleObject" Target="embeddings/oleObject7.bin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19" Type="http://schemas.openxmlformats.org/officeDocument/2006/relationships/hyperlink" Target="http://en.wikipedia.org/wiki/File:Orthorhombic-face-centered.sv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en.wikipedia.org/wiki/File:Hexagonal_lattice.sv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oleObject" Target="embeddings/oleObject4.bin"/><Relationship Id="rId48" Type="http://schemas.openxmlformats.org/officeDocument/2006/relationships/image" Target="media/image24.jpe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100" Type="http://schemas.openxmlformats.org/officeDocument/2006/relationships/image" Target="media/image69.png"/><Relationship Id="rId105" Type="http://schemas.openxmlformats.org/officeDocument/2006/relationships/image" Target="media/image72.png"/><Relationship Id="rId8" Type="http://schemas.openxmlformats.org/officeDocument/2006/relationships/image" Target="media/image1.png"/><Relationship Id="rId51" Type="http://schemas.openxmlformats.org/officeDocument/2006/relationships/oleObject" Target="embeddings/oleObject5.bin"/><Relationship Id="rId72" Type="http://schemas.openxmlformats.org/officeDocument/2006/relationships/image" Target="media/image47.png"/><Relationship Id="rId80" Type="http://schemas.openxmlformats.org/officeDocument/2006/relationships/oleObject" Target="embeddings/oleObject6.bin"/><Relationship Id="rId85" Type="http://schemas.openxmlformats.org/officeDocument/2006/relationships/image" Target="media/image57.png"/><Relationship Id="rId93" Type="http://schemas.openxmlformats.org/officeDocument/2006/relationships/image" Target="media/image65.png"/><Relationship Id="rId98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en.wikipedia.org/wiki/File:Orthorhombic-body-centered.svg" TargetMode="External"/><Relationship Id="rId25" Type="http://schemas.openxmlformats.org/officeDocument/2006/relationships/hyperlink" Target="http://en.wikipedia.org/wiki/File:Rhombohedral.svg" TargetMode="External"/><Relationship Id="rId33" Type="http://schemas.openxmlformats.org/officeDocument/2006/relationships/hyperlink" Target="http://en.wikipedia.org/wiki/File:Cubic-face-centered.sv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image" Target="media/image34.gif"/><Relationship Id="rId67" Type="http://schemas.openxmlformats.org/officeDocument/2006/relationships/image" Target="media/image42.png"/><Relationship Id="rId103" Type="http://schemas.openxmlformats.org/officeDocument/2006/relationships/image" Target="media/image71.png"/><Relationship Id="rId108" Type="http://schemas.openxmlformats.org/officeDocument/2006/relationships/image" Target="media/image75.png"/><Relationship Id="rId20" Type="http://schemas.openxmlformats.org/officeDocument/2006/relationships/image" Target="media/image7.png"/><Relationship Id="rId41" Type="http://schemas.openxmlformats.org/officeDocument/2006/relationships/oleObject" Target="embeddings/oleObject3.bin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6.png"/><Relationship Id="rId88" Type="http://schemas.openxmlformats.org/officeDocument/2006/relationships/image" Target="media/image60.gif"/><Relationship Id="rId91" Type="http://schemas.openxmlformats.org/officeDocument/2006/relationships/image" Target="media/image63.png"/><Relationship Id="rId96" Type="http://schemas.openxmlformats.org/officeDocument/2006/relationships/oleObject" Target="embeddings/oleObject10.bin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en.wikipedia.org/wiki/File:Orthorhombic-base-centered.svg" TargetMode="External"/><Relationship Id="rId23" Type="http://schemas.openxmlformats.org/officeDocument/2006/relationships/hyperlink" Target="http://en.wikipedia.org/wiki/File:Tetragonal-body-centered.sv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2.gif"/><Relationship Id="rId106" Type="http://schemas.openxmlformats.org/officeDocument/2006/relationships/image" Target="media/image73.png"/><Relationship Id="rId10" Type="http://schemas.openxmlformats.org/officeDocument/2006/relationships/image" Target="media/image2.png"/><Relationship Id="rId31" Type="http://schemas.openxmlformats.org/officeDocument/2006/relationships/hyperlink" Target="http://en.wikipedia.org/wiki/File:Cubic-body-centered.sv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image" Target="media/image53.gif"/><Relationship Id="rId81" Type="http://schemas.openxmlformats.org/officeDocument/2006/relationships/image" Target="media/image55.png"/><Relationship Id="rId86" Type="http://schemas.openxmlformats.org/officeDocument/2006/relationships/image" Target="media/image58.png"/><Relationship Id="rId94" Type="http://schemas.openxmlformats.org/officeDocument/2006/relationships/oleObject" Target="embeddings/oleObject9.bin"/><Relationship Id="rId99" Type="http://schemas.openxmlformats.org/officeDocument/2006/relationships/image" Target="media/image68.png"/><Relationship Id="rId101" Type="http://schemas.openxmlformats.org/officeDocument/2006/relationships/oleObject" Target="embeddings/oleObject12.bin"/><Relationship Id="rId4" Type="http://schemas.microsoft.com/office/2007/relationships/stylesWithEffects" Target="stylesWithEffects.xml"/><Relationship Id="rId9" Type="http://schemas.openxmlformats.org/officeDocument/2006/relationships/hyperlink" Target="http://en.wikipedia.org/wiki/File:Monoclinic.svg" TargetMode="External"/><Relationship Id="rId13" Type="http://schemas.openxmlformats.org/officeDocument/2006/relationships/hyperlink" Target="http://en.wikipedia.org/wiki/File:Orthorhombic.svg" TargetMode="External"/><Relationship Id="rId18" Type="http://schemas.openxmlformats.org/officeDocument/2006/relationships/image" Target="media/image6.png"/><Relationship Id="rId39" Type="http://schemas.openxmlformats.org/officeDocument/2006/relationships/oleObject" Target="embeddings/oleObject2.bin"/><Relationship Id="rId109" Type="http://schemas.openxmlformats.org/officeDocument/2006/relationships/oleObject" Target="embeddings/oleObject14.bin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image" Target="media/image30.jpeg"/><Relationship Id="rId76" Type="http://schemas.openxmlformats.org/officeDocument/2006/relationships/image" Target="media/image51.png"/><Relationship Id="rId97" Type="http://schemas.openxmlformats.org/officeDocument/2006/relationships/image" Target="media/image67.png"/><Relationship Id="rId104" Type="http://schemas.openxmlformats.org/officeDocument/2006/relationships/oleObject" Target="embeddings/oleObject13.bin"/><Relationship Id="rId7" Type="http://schemas.openxmlformats.org/officeDocument/2006/relationships/hyperlink" Target="http://en.wikipedia.org/wiki/File:Triclinic.svg" TargetMode="External"/><Relationship Id="rId71" Type="http://schemas.openxmlformats.org/officeDocument/2006/relationships/image" Target="media/image46.png"/><Relationship Id="rId92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C0B30-1BB7-4C04-A503-15ED7D0DC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4324</TotalTime>
  <Pages>12</Pages>
  <Words>2617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770</cp:revision>
  <dcterms:created xsi:type="dcterms:W3CDTF">2014-11-09T00:04:00Z</dcterms:created>
  <dcterms:modified xsi:type="dcterms:W3CDTF">2014-11-12T08:02:00Z</dcterms:modified>
</cp:coreProperties>
</file>