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center"/>
      </w:pPr>
      <w:r w:rsidRPr="00000000" w:rsidR="00000000" w:rsidDel="00000000">
        <w:rPr>
          <w:b w:val="1"/>
          <w:sz w:val="48"/>
          <w:rtl w:val="0"/>
        </w:rPr>
        <w:t xml:space="preserve">MCB 64 Final Study Guide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PRACTICE FINALS FROM NATALIAS PAST COURSES:</w:t>
      </w:r>
    </w:p>
    <w:p w:rsidP="00000000" w:rsidRPr="00000000" w:rsidR="00000000" w:rsidDel="00000000" w:rsidRDefault="00000000">
      <w:pPr>
        <w:widowControl w:val="0"/>
        <w:contextualSpacing w:val="0"/>
        <w:rPr/>
      </w:pPr>
      <w:hyperlink r:id="rId5">
        <w:r w:rsidRPr="00000000" w:rsidR="00000000" w:rsidDel="00000000">
          <w:rPr>
            <w:color w:val="1155cc"/>
            <w:u w:val="single"/>
            <w:rtl w:val="0"/>
          </w:rPr>
          <w:t xml:space="preserve">http://classes.biology.ucsd.edu/bipn142.WI09/documents/Exam1KEY.pdf</w:t>
        </w:r>
      </w:hyperlink>
    </w:p>
    <w:p w:rsidP="00000000" w:rsidRPr="00000000" w:rsidR="00000000" w:rsidDel="00000000" w:rsidRDefault="00000000">
      <w:pPr>
        <w:widowControl w:val="0"/>
        <w:contextualSpacing w:val="0"/>
        <w:rPr/>
      </w:pPr>
      <w:hyperlink r:id="rId6">
        <w:r w:rsidRPr="00000000" w:rsidR="00000000" w:rsidDel="00000000">
          <w:rPr>
            <w:color w:val="1155cc"/>
            <w:u w:val="single"/>
            <w:rtl w:val="0"/>
          </w:rPr>
          <w:t xml:space="preserve">http://classes.biology.ucsd.edu/bipn142.WI10/documents/Exam2Key.pdf</w:t>
        </w:r>
      </w:hyperlink>
    </w:p>
    <w:p w:rsidP="00000000" w:rsidRPr="00000000" w:rsidR="00000000" w:rsidDel="00000000" w:rsidRDefault="00000000">
      <w:pPr>
        <w:widowControl w:val="0"/>
        <w:contextualSpacing w:val="0"/>
        <w:rPr/>
      </w:pPr>
      <w:hyperlink r:id="rId7">
        <w:r w:rsidRPr="00000000" w:rsidR="00000000" w:rsidDel="00000000">
          <w:rPr>
            <w:color w:val="1155cc"/>
            <w:u w:val="single"/>
            <w:rtl w:val="0"/>
          </w:rPr>
          <w:t xml:space="preserve">http://classes.biology.ucsd.edu/bipn142.WI10/documents/Exam3Key</w:t>
        </w:r>
      </w:hyperlink>
    </w:p>
    <w:p w:rsidP="00000000" w:rsidRPr="00000000" w:rsidR="00000000" w:rsidDel="00000000" w:rsidRDefault="00000000">
      <w:pPr>
        <w:widowControl w:val="0"/>
        <w:contextualSpacing w:val="0"/>
        <w:rPr/>
      </w:pPr>
      <w:hyperlink r:id="rId8">
        <w:r w:rsidRPr="00000000" w:rsidR="00000000" w:rsidDel="00000000">
          <w:rPr>
            <w:color w:val="1155cc"/>
            <w:u w:val="single"/>
            <w:rtl w:val="0"/>
          </w:rPr>
          <w:t xml:space="preserve">http://classes.biology.ucsd.edu/bipn142.WI10/documents/Exam4KEY.pdf</w:t>
        </w:r>
      </w:hyperlink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Structure: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Lecture 18: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"/>
        </w:numPr>
        <w:ind w:left="720" w:hanging="359"/>
        <w:contextualSpacing w:val="1"/>
        <w:rPr/>
      </w:pPr>
      <w:r w:rsidRPr="00000000" w:rsidR="00000000" w:rsidDel="00000000">
        <w:rPr>
          <w:rtl w:val="0"/>
        </w:rPr>
        <w:t xml:space="preserve">Golgi Tendon Organ - measures tension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muscle spindles - measure muscle length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"/>
        </w:numPr>
        <w:ind w:left="720" w:hanging="359"/>
        <w:contextualSpacing w:val="1"/>
        <w:rPr/>
      </w:pPr>
      <w:r w:rsidRPr="00000000" w:rsidR="00000000" w:rsidDel="00000000">
        <w:rPr>
          <w:rtl w:val="0"/>
        </w:rPr>
        <w:t xml:space="preserve">Myasthenia Gravis - autoimmune disease, ACh destroyed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"/>
        </w:numPr>
        <w:ind w:left="720" w:hanging="359"/>
        <w:contextualSpacing w:val="1"/>
        <w:rPr/>
      </w:pPr>
      <w:r w:rsidRPr="00000000" w:rsidR="00000000" w:rsidDel="00000000">
        <w:rPr>
          <w:rtl w:val="0"/>
        </w:rPr>
        <w:t xml:space="preserve">Amyotrophic Lateral Sclerosis - voluntary movement is gone after a few years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Lecture 20: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How basal ganglia and thalamus interact</w:t>
      </w:r>
    </w:p>
    <w:p w:rsidP="00000000" w:rsidRPr="00000000" w:rsidR="00000000" w:rsidDel="00000000" w:rsidRDefault="00000000">
      <w:pPr>
        <w:widowControl w:val="0"/>
        <w:numPr>
          <w:ilvl w:val="0"/>
          <w:numId w:val="1"/>
        </w:numPr>
        <w:ind w:left="720" w:hanging="359"/>
        <w:contextualSpacing w:val="1"/>
        <w:rPr/>
      </w:pPr>
      <w:r w:rsidRPr="00000000" w:rsidR="00000000" w:rsidDel="00000000">
        <w:rPr>
          <w:rtl w:val="0"/>
        </w:rPr>
        <w:t xml:space="preserve">Cerebellum</w:t>
      </w:r>
    </w:p>
    <w:p w:rsidP="00000000" w:rsidRPr="00000000" w:rsidR="00000000" w:rsidDel="00000000" w:rsidRDefault="00000000">
      <w:pPr>
        <w:widowControl w:val="0"/>
        <w:numPr>
          <w:ilvl w:val="1"/>
          <w:numId w:val="1"/>
        </w:numPr>
        <w:ind w:left="1440" w:hanging="359"/>
        <w:contextualSpacing w:val="1"/>
        <w:rPr/>
      </w:pPr>
      <w:r w:rsidRPr="00000000" w:rsidR="00000000" w:rsidDel="00000000">
        <w:rPr>
          <w:rtl w:val="0"/>
        </w:rPr>
        <w:t xml:space="preserve">Specifically structures and pathways</w:t>
      </w:r>
    </w:p>
    <w:p w:rsidP="00000000" w:rsidRPr="00000000" w:rsidR="00000000" w:rsidDel="00000000" w:rsidRDefault="00000000">
      <w:pPr>
        <w:widowControl w:val="0"/>
        <w:ind w:left="0" w:firstLine="0"/>
        <w:contextualSpacing w:val="0"/>
      </w:pPr>
      <w:r w:rsidRPr="00000000" w:rsidR="00000000" w:rsidDel="00000000">
        <w:rPr>
          <w:rtl w:val="0"/>
        </w:rPr>
        <w:t xml:space="preserve">Lecture 21:</w:t>
      </w:r>
    </w:p>
    <w:p w:rsidP="00000000" w:rsidRPr="00000000" w:rsidR="00000000" w:rsidDel="00000000" w:rsidRDefault="00000000">
      <w:pPr>
        <w:widowControl w:val="0"/>
        <w:numPr>
          <w:ilvl w:val="0"/>
          <w:numId w:val="5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Structures of brain and their relation with memory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List of confusions and questions (New Material):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How can we enhance plasticity in adults?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Gamma loop (pg 443)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The motor loop (pg 466)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List of confusions and questions (Old Material):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"/>
        </w:numPr>
        <w:ind w:left="720" w:hanging="359"/>
        <w:contextualSpacing w:val="1"/>
        <w:rPr>
          <w:b w:val="1"/>
          <w:u w:val="none"/>
        </w:rPr>
      </w:pPr>
      <w:r w:rsidRPr="00000000" w:rsidR="00000000" w:rsidDel="00000000">
        <w:rPr>
          <w:rtl w:val="0"/>
        </w:rPr>
        <w:t xml:space="preserve">LGN and receptive fields!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Fluid in cochlea--&gt;neural signal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Things to know: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- knee jerk reflex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- Basal Ganglia Diagram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- Retinal diagram - all cells and functions (inhibitory, excitatory, etc)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- Receptive fields (how created, which cells have them, what types)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References: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- pg 436 has muscle binding process</w:t>
      </w: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ttp://classes.biology.ucsd.edu/bipn142.WI10/documents/Exam2Key.pdf" Type="http://schemas.openxmlformats.org/officeDocument/2006/relationships/hyperlink" TargetMode="External" Id="rId6"/><Relationship Target="http://classes.biology.ucsd.edu/bipn142.WI09/documents/Exam1KEY.pdf" Type="http://schemas.openxmlformats.org/officeDocument/2006/relationships/hyperlink" TargetMode="External" Id="rId5"/><Relationship Target="http://classes.biology.ucsd.edu/bipn142.WI10/documents/Exam4KEY.pdf" Type="http://schemas.openxmlformats.org/officeDocument/2006/relationships/hyperlink" TargetMode="External" Id="rId8"/><Relationship Target="http://classes.biology.ucsd.edu/bipn142.WI10/documents/Exam3Key" Type="http://schemas.openxmlformats.org/officeDocument/2006/relationships/hyperlink" TargetMode="External" Id="rId7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MCB Study Guide 3.docx</dc:title>
</cp:coreProperties>
</file>